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897694" w:rsidRDefault="00897694" w14:paraId="3AFB1207" w14:textId="443EB5FA"/>
    <w:p w:rsidR="00897694" w:rsidRDefault="00897694" w14:paraId="19D0E49A" w14:textId="2B600E79"/>
    <w:p w:rsidR="00897694" w:rsidRDefault="00897694" w14:paraId="62A3B162" w14:textId="3C3A4D3D"/>
    <w:p w:rsidR="00897694" w:rsidRDefault="00897694" w14:paraId="6956544D" w14:textId="1D278AFD"/>
    <w:p w:rsidR="00897694" w:rsidRDefault="00897694" w14:paraId="32DB7651" w14:textId="19583F5B"/>
    <w:p w:rsidR="00897694" w:rsidRDefault="00897694" w14:paraId="246930EF" w14:textId="066B0F40"/>
    <w:p w:rsidR="00897694" w:rsidRDefault="00897694" w14:paraId="3F7C3274" w14:textId="30510DF5"/>
    <w:p w:rsidR="00897694" w:rsidRDefault="00897694" w14:paraId="498B1DC9" w14:textId="1A49D1A5"/>
    <w:p w:rsidR="00897694" w:rsidRDefault="00897694" w14:paraId="71C954BE" w14:textId="03ED86EC"/>
    <w:p w:rsidR="00897694" w:rsidRDefault="00897694" w14:paraId="4824E0F4" w14:textId="11D3FDBA"/>
    <w:p w:rsidR="00897694" w:rsidRDefault="00897694" w14:paraId="50FA38A8" w14:textId="3773DAC5"/>
    <w:p w:rsidR="00897694" w:rsidRDefault="00897694" w14:paraId="344BC736" w14:textId="6DCC02CE"/>
    <w:p w:rsidR="00897694" w:rsidRDefault="00897694" w14:paraId="067756DD" w14:textId="32CBF266"/>
    <w:p w:rsidR="00897694" w:rsidRDefault="00897694" w14:paraId="1F2267BB" w14:textId="3EDF5ED0"/>
    <w:p w:rsidR="00897694" w:rsidRDefault="00897694" w14:paraId="38262264" w14:textId="61F3CA7E"/>
    <w:p w:rsidR="00897694" w:rsidRDefault="0033708A" w14:paraId="30551AED" w14:textId="60AC31FE">
      <w:r>
        <w:rPr>
          <w:noProof/>
        </w:rPr>
        <mc:AlternateContent>
          <mc:Choice Requires="wps">
            <w:drawing>
              <wp:anchor distT="0" distB="0" distL="114300" distR="114300" simplePos="0" relativeHeight="251657216" behindDoc="0" locked="0" layoutInCell="1" allowOverlap="1" wp14:anchorId="5004196C" wp14:editId="39518676">
                <wp:simplePos x="0" y="0"/>
                <wp:positionH relativeFrom="column">
                  <wp:posOffset>-63500</wp:posOffset>
                </wp:positionH>
                <wp:positionV relativeFrom="paragraph">
                  <wp:posOffset>51435</wp:posOffset>
                </wp:positionV>
                <wp:extent cx="2626995" cy="393065"/>
                <wp:effectExtent l="0" t="0" r="0" b="0"/>
                <wp:wrapNone/>
                <wp:docPr id="4" name="Text Box 4"/>
                <wp:cNvGraphicFramePr/>
                <a:graphic xmlns:a="http://schemas.openxmlformats.org/drawingml/2006/main">
                  <a:graphicData uri="http://schemas.microsoft.com/office/word/2010/wordprocessingShape">
                    <wps:wsp>
                      <wps:cNvSpPr txBox="1"/>
                      <wps:spPr>
                        <a:xfrm>
                          <a:off x="0" y="0"/>
                          <a:ext cx="2626995" cy="393065"/>
                        </a:xfrm>
                        <a:prstGeom prst="rect">
                          <a:avLst/>
                        </a:prstGeom>
                        <a:noFill/>
                        <a:ln w="6350">
                          <a:noFill/>
                        </a:ln>
                      </wps:spPr>
                      <wps:txbx>
                        <w:txbxContent>
                          <w:p w:rsidRPr="00A37CFE" w:rsidR="00F41836" w:rsidRDefault="00DB0C03" w14:paraId="42B8C66E" w14:textId="5DDBF156">
                            <w:pPr>
                              <w:rPr>
                                <w:rFonts w:ascii="Montserrat Medium" w:hAnsi="Montserrat Medium"/>
                                <w:color w:val="FFFFFF" w:themeColor="background1"/>
                                <w:sz w:val="34"/>
                                <w:szCs w:val="34"/>
                              </w:rPr>
                            </w:pPr>
                            <w:r>
                              <w:rPr>
                                <w:rFonts w:ascii="Montserrat Medium" w:hAnsi="Montserrat Medium"/>
                                <w:color w:val="FFFFFF" w:themeColor="background1"/>
                                <w:sz w:val="34"/>
                                <w:szCs w:val="34"/>
                              </w:rPr>
                              <w:t>Enrich</w:t>
                            </w:r>
                            <w:r w:rsidRPr="00A37CFE" w:rsidR="004D37D9">
                              <w:rPr>
                                <w:rFonts w:ascii="Montserrat Medium" w:hAnsi="Montserrat Medium"/>
                                <w:color w:val="FFFFFF" w:themeColor="background1"/>
                                <w:sz w:val="34"/>
                                <w:szCs w:val="34"/>
                              </w:rPr>
                              <w:t xml:space="preserv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004196C">
                <v:stroke joinstyle="miter"/>
                <v:path gradientshapeok="t" o:connecttype="rect"/>
              </v:shapetype>
              <v:shape id="Text Box 4" style="position:absolute;margin-left:-5pt;margin-top:4.05pt;width:206.85pt;height:30.95pt;z-index:251657216;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">
                <v:textbox>
                  <w:txbxContent>
                    <w:p w:rsidRPr="00A37CFE" w:rsidR="00F41836" w:rsidRDefault="00DB0C03" w14:paraId="42B8C66E" w14:textId="5DDBF156">
                      <w:pPr>
                        <w:rPr>
                          <w:rFonts w:ascii="Montserrat Medium" w:hAnsi="Montserrat Medium"/>
                          <w:color w:val="FFFFFF" w:themeColor="background1"/>
                          <w:sz w:val="34"/>
                          <w:szCs w:val="34"/>
                        </w:rPr>
                      </w:pPr>
                      <w:r>
                        <w:rPr>
                          <w:rFonts w:ascii="Montserrat Medium" w:hAnsi="Montserrat Medium"/>
                          <w:color w:val="FFFFFF" w:themeColor="background1"/>
                          <w:sz w:val="34"/>
                          <w:szCs w:val="34"/>
                        </w:rPr>
                        <w:t>Enrich</w:t>
                      </w:r>
                      <w:r w:rsidRPr="00A37CFE" w:rsidR="004D37D9">
                        <w:rPr>
                          <w:rFonts w:ascii="Montserrat Medium" w:hAnsi="Montserrat Medium"/>
                          <w:color w:val="FFFFFF" w:themeColor="background1"/>
                          <w:sz w:val="34"/>
                          <w:szCs w:val="34"/>
                        </w:rPr>
                        <w:t xml:space="preserve"> Academy</w:t>
                      </w:r>
                    </w:p>
                  </w:txbxContent>
                </v:textbox>
              </v:shape>
            </w:pict>
          </mc:Fallback>
        </mc:AlternateContent>
      </w:r>
    </w:p>
    <w:p w:rsidR="00897694" w:rsidRDefault="00D768DA" w14:paraId="52B4487A" w14:textId="31B0E71F">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23504457" wp14:editId="11C77B3E">
                <wp:simplePos xmlns:wp="http://schemas.openxmlformats.org/drawingml/2006/wordprocessingDrawing" x="0" y="0"/>
                <wp:positionH xmlns:wp="http://schemas.openxmlformats.org/drawingml/2006/wordprocessingDrawing" relativeFrom="column">
                  <wp:posOffset>-51955</wp:posOffset>
                </wp:positionH>
                <wp:positionV xmlns:wp="http://schemas.openxmlformats.org/drawingml/2006/wordprocessingDrawing" relativeFrom="paragraph">
                  <wp:posOffset>144145</wp:posOffset>
                </wp:positionV>
                <wp:extent cx="6284595" cy="1712595"/>
                <wp:effectExtent l="0" t="0" r="0" b="1905"/>
                <wp:wrapNone xmlns:wp="http://schemas.openxmlformats.org/drawingml/2006/wordprocessingDrawing"/>
                <wp:docPr xmlns:wp="http://schemas.openxmlformats.org/drawingml/2006/wordprocessingDrawing" id="5" name="Text Box 5"/>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284595" cy="1712595"/>
                        </a:xfrm>
                        <a:prstGeom prst="rect">
                          <a:avLst/>
                        </a:prstGeom>
                        <a:noFill/>
                        <a:ln w="6350">
                          <a:noFill/>
                        </a:ln>
                      </wps:spPr>
                      <wps:txbx>
                        <w:txbxContent>
                          <w:p w:rsidR="004322AE" w:rsidP="004322AE" w:rsidRDefault="004322AE">
                            <w:pPr>
                              <w:spacing w:line="256" w:lineRule="auto"/>
                              <w:rPr>
                                <w:rFonts w:ascii="Montserrat ExtraBold" w:hAnsi="Montserrat ExtraBold"/>
                                <w:b/>
                                <w:bCs/>
                                <w:color w:val="FFFFFF" w:themeColor="background1"/>
                                <w:kern w:val="0"/>
                                <w:sz w:val="96"/>
                                <w:szCs w:val="96"/>
                                <w14:ligatures xmlns:w14="http://schemas.microsoft.com/office/word/2010/wordml" w14:val="none"/>
                              </w:rPr>
                            </w:pPr>
                            <w:r>
                              <w:rPr>
                                <w:rFonts w:ascii="Montserrat ExtraBold" w:hAnsi="Montserrat ExtraBold"/>
                                <w:b/>
                                <w:bCs/>
                                <w:color w:val="FFFFFF" w:themeColor="background1"/>
                                <w:sz w:val="96"/>
                                <w:szCs w:val="96"/>
                              </w:rPr>
                              <w:t>Enrich Careers Policy</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00897694" w:rsidRDefault="00897694" w14:paraId="556AB555" w14:textId="74887301"/>
    <w:p w:rsidR="00897694" w:rsidRDefault="00897694" w14:paraId="24DE8B79" w14:textId="750854F5"/>
    <w:p w:rsidR="00897694" w:rsidRDefault="00897694" w14:paraId="7F3D217D" w14:textId="468FACF6"/>
    <w:p w:rsidR="00897694" w:rsidRDefault="00897694" w14:paraId="547E1D20" w14:textId="46197A9B"/>
    <w:p w:rsidR="00897694" w:rsidRDefault="00897694" w14:paraId="238A8761" w14:textId="01ED2712"/>
    <w:p w:rsidR="00897694" w:rsidRDefault="00897694" w14:paraId="695ABB80" w14:textId="0660350A"/>
    <w:p w:rsidR="00897694" w:rsidRDefault="00897694" w14:paraId="709D31C0" w14:textId="77113E64"/>
    <w:p w:rsidR="00897694" w:rsidRDefault="00897694" w14:paraId="2FC4FF66" w14:textId="7E5425EF"/>
    <w:p w:rsidR="00897694" w:rsidRDefault="00897694" w14:paraId="510CFA46" w14:textId="6B635124"/>
    <w:p w:rsidR="00897694" w:rsidRDefault="00897694" w14:paraId="269FF4DA" w14:textId="693B3877"/>
    <w:p w:rsidR="00897694" w:rsidRDefault="00897694" w14:paraId="327A96AB" w14:textId="77777777"/>
    <w:p w:rsidR="00897694" w:rsidRDefault="00897694" w14:paraId="38ACC63C" w14:textId="77777777"/>
    <w:p w:rsidR="00897694" w:rsidRDefault="00897694" w14:paraId="7469F733" w14:textId="77777777"/>
    <w:p w:rsidR="00897694" w:rsidRDefault="00897694" w14:paraId="6B833237" w14:textId="77777777"/>
    <w:p w:rsidR="00897694" w:rsidRDefault="00897694" w14:paraId="2B50973E" w14:textId="77777777"/>
    <w:p w:rsidR="00897694" w:rsidRDefault="00897694" w14:paraId="62822F85" w14:textId="39F50AAE"/>
    <w:p w:rsidR="00897694" w:rsidRDefault="00897694" w14:paraId="1806549D" w14:textId="3BA86748"/>
    <w:p w:rsidR="00D768DA" w:rsidRDefault="00D768DA" w14:paraId="468F0A33" w14:textId="78872695"/>
    <w:p w:rsidR="00D768DA" w:rsidRDefault="00D768DA" w14:paraId="73E01D15" w14:textId="77C8B1AD"/>
    <w:p w:rsidR="00D768DA" w:rsidRDefault="00D768DA" w14:paraId="69552E36" w14:textId="03DAAAE8"/>
    <w:p w:rsidR="00D768DA" w:rsidRDefault="00D768DA" w14:paraId="76DB3F39" w14:textId="54156FB5"/>
    <w:p w:rsidR="00D768DA" w:rsidRDefault="00D768DA" w14:paraId="556B5249" w14:textId="1140AB11"/>
    <w:p w:rsidR="00D768DA" w:rsidRDefault="00D768DA" w14:paraId="78EF57E8" w14:textId="110C49FB"/>
    <w:p w:rsidR="00D768DA" w:rsidRDefault="00D768DA" w14:paraId="1F7EEED6" w14:textId="639D5A9C"/>
    <w:p w:rsidRPr="00D768DA" w:rsidR="00D768DA" w:rsidRDefault="00D768DA" w14:paraId="26AA0ED4" w14:textId="77777777">
      <w:pPr>
        <w:rPr>
          <w:rFonts w:ascii="Montserrat" w:hAnsi="Montserrat" w:eastAsia="Times New Roman" w:cs="Times New Roman"/>
          <w:b/>
          <w:bCs/>
          <w:color w:val="811E68"/>
          <w:sz w:val="40"/>
          <w:szCs w:val="40"/>
          <w:lang w:eastAsia="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420"/>
        <w:gridCol w:w="4950"/>
      </w:tblGrid>
      <w:tr w:rsidR="19384AE8" w:rsidTr="31928814" w14:paraId="21CA5B69">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811F66"/>
            <w:tcMar/>
            <w:vAlign w:val="center"/>
          </w:tcPr>
          <w:p w:rsidR="19384AE8" w:rsidP="19384AE8" w:rsidRDefault="19384AE8" w14:paraId="0E2943AC" w14:textId="50338137">
            <w:pPr>
              <w:jc w:val="center"/>
              <w:rPr>
                <w:rFonts w:ascii="Montserrat" w:hAnsi="Montserrat" w:eastAsia="Montserrat" w:cs="Montserrat"/>
                <w:b w:val="0"/>
                <w:bCs w:val="0"/>
                <w:i w:val="0"/>
                <w:iCs w:val="0"/>
                <w:caps w:val="0"/>
                <w:smallCaps w:val="0"/>
                <w:color w:val="FFFFFF" w:themeColor="background1" w:themeTint="FF" w:themeShade="FF"/>
                <w:sz w:val="24"/>
                <w:szCs w:val="24"/>
              </w:rPr>
            </w:pPr>
            <w:r w:rsidRPr="19384AE8" w:rsidR="19384AE8">
              <w:rPr>
                <w:rFonts w:ascii="Montserrat" w:hAnsi="Montserrat" w:eastAsia="Montserrat" w:cs="Montserrat"/>
                <w:b w:val="1"/>
                <w:bCs w:val="1"/>
                <w:i w:val="0"/>
                <w:iCs w:val="0"/>
                <w:caps w:val="0"/>
                <w:smallCaps w:val="0"/>
                <w:color w:val="FFFFFF" w:themeColor="background1" w:themeTint="FF" w:themeShade="FF"/>
                <w:sz w:val="24"/>
                <w:szCs w:val="24"/>
                <w:lang w:val="en-GB"/>
              </w:rPr>
              <w:t>Section</w:t>
            </w:r>
            <w:r w:rsidRPr="19384AE8" w:rsidR="19384AE8">
              <w:rPr>
                <w:rFonts w:ascii="Montserrat" w:hAnsi="Montserrat" w:eastAsia="Montserrat" w:cs="Montserrat"/>
                <w:b w:val="0"/>
                <w:bCs w:val="0"/>
                <w:i w:val="0"/>
                <w:iCs w:val="0"/>
                <w:caps w:val="0"/>
                <w:smallCaps w:val="0"/>
                <w:color w:val="FFFFFF" w:themeColor="background1" w:themeTint="FF" w:themeShade="FF"/>
                <w:sz w:val="24"/>
                <w:szCs w:val="24"/>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811F66"/>
            <w:tcMar/>
            <w:vAlign w:val="center"/>
          </w:tcPr>
          <w:p w:rsidR="19384AE8" w:rsidP="19384AE8" w:rsidRDefault="19384AE8" w14:paraId="22910942" w14:textId="234BA3E2">
            <w:pPr>
              <w:jc w:val="center"/>
              <w:rPr>
                <w:rFonts w:ascii="Montserrat" w:hAnsi="Montserrat" w:eastAsia="Montserrat" w:cs="Montserrat"/>
                <w:b w:val="0"/>
                <w:bCs w:val="0"/>
                <w:i w:val="0"/>
                <w:iCs w:val="0"/>
                <w:caps w:val="0"/>
                <w:smallCaps w:val="0"/>
                <w:color w:val="FFFFFF" w:themeColor="background1" w:themeTint="FF" w:themeShade="FF"/>
                <w:sz w:val="24"/>
                <w:szCs w:val="24"/>
              </w:rPr>
            </w:pPr>
            <w:r w:rsidRPr="19384AE8" w:rsidR="19384AE8">
              <w:rPr>
                <w:rFonts w:ascii="Montserrat" w:hAnsi="Montserrat" w:eastAsia="Montserrat" w:cs="Montserrat"/>
                <w:b w:val="1"/>
                <w:bCs w:val="1"/>
                <w:i w:val="0"/>
                <w:iCs w:val="0"/>
                <w:caps w:val="0"/>
                <w:smallCaps w:val="0"/>
                <w:color w:val="FFFFFF" w:themeColor="background1" w:themeTint="FF" w:themeShade="FF"/>
                <w:sz w:val="24"/>
                <w:szCs w:val="24"/>
                <w:lang w:val="en-GB"/>
              </w:rPr>
              <w:t>Person responsible </w:t>
            </w:r>
            <w:r w:rsidRPr="19384AE8" w:rsidR="19384AE8">
              <w:rPr>
                <w:rFonts w:ascii="Montserrat" w:hAnsi="Montserrat" w:eastAsia="Montserrat" w:cs="Montserrat"/>
                <w:b w:val="0"/>
                <w:bCs w:val="0"/>
                <w:i w:val="0"/>
                <w:iCs w:val="0"/>
                <w:caps w:val="0"/>
                <w:smallCaps w:val="0"/>
                <w:color w:val="FFFFFF" w:themeColor="background1" w:themeTint="FF" w:themeShade="FF"/>
                <w:sz w:val="24"/>
                <w:szCs w:val="24"/>
                <w:lang w:val="en-GB"/>
              </w:rPr>
              <w:t> </w:t>
            </w:r>
          </w:p>
        </w:tc>
      </w:tr>
      <w:tr w:rsidR="19384AE8" w:rsidTr="31928814" w14:paraId="28C15172">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40DAEB" w:rsidP="19384AE8" w:rsidRDefault="1940DAEB" w14:paraId="4B25F284" w14:textId="6999E3A3">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40DAEB">
              <w:rPr>
                <w:rFonts w:ascii="Montserrat" w:hAnsi="Montserrat" w:eastAsia="Montserrat" w:cs="Montserrat"/>
                <w:b w:val="1"/>
                <w:bCs w:val="1"/>
                <w:i w:val="0"/>
                <w:iCs w:val="0"/>
                <w:caps w:val="0"/>
                <w:smallCaps w:val="0"/>
                <w:color w:val="000000" w:themeColor="text1" w:themeTint="FF" w:themeShade="FF"/>
                <w:sz w:val="22"/>
                <w:szCs w:val="22"/>
                <w:lang w:val="en-GB"/>
              </w:rPr>
              <w:t>SLT member responsible</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716C3385" w:rsidP="31928814" w:rsidRDefault="716C3385" w14:paraId="3360E8C0" w14:textId="572447AB">
            <w:pPr>
              <w:rPr>
                <w:rFonts w:ascii="Montserrat" w:hAnsi="Montserrat" w:eastAsia="Montserrat" w:cs="Montserrat"/>
                <w:b w:val="1"/>
                <w:bCs w:val="1"/>
                <w:i w:val="0"/>
                <w:iCs w:val="0"/>
                <w:caps w:val="0"/>
                <w:smallCaps w:val="0"/>
                <w:color w:val="000000" w:themeColor="text1" w:themeTint="FF" w:themeShade="FF"/>
                <w:sz w:val="22"/>
                <w:szCs w:val="22"/>
                <w:lang w:val="en-GB"/>
              </w:rPr>
            </w:pPr>
            <w:r w:rsidRPr="31928814" w:rsidR="52416475">
              <w:rPr>
                <w:rFonts w:ascii="Montserrat" w:hAnsi="Montserrat" w:eastAsia="Montserrat" w:cs="Montserrat"/>
                <w:b w:val="1"/>
                <w:bCs w:val="1"/>
                <w:i w:val="0"/>
                <w:iCs w:val="0"/>
                <w:caps w:val="0"/>
                <w:smallCaps w:val="0"/>
                <w:color w:val="000000" w:themeColor="text1" w:themeTint="FF" w:themeShade="FF"/>
                <w:sz w:val="22"/>
                <w:szCs w:val="22"/>
                <w:lang w:val="en-GB"/>
              </w:rPr>
              <w:t>Claire Sansom</w:t>
            </w:r>
          </w:p>
        </w:tc>
      </w:tr>
      <w:tr w:rsidR="19384AE8" w:rsidTr="31928814" w14:paraId="12DCC27A">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5BF04380" w14:textId="1F4CBE2E">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Applies to</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5010EA0C" w14:textId="3132CD5D">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Enrich Academy</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r>
      <w:tr w:rsidR="19384AE8" w:rsidTr="31928814" w14:paraId="255CAA63">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2B123F8B" w14:textId="6870DBE4">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Trustees and</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or in</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div</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iduals who have overseen development of this policy</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7F65734E" w14:textId="7F4725B2">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N/A</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r>
      <w:tr w:rsidR="19384AE8" w:rsidTr="31928814" w14:paraId="3E4BF414">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45F516CB" w14:textId="1E39D89A">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Head</w:t>
            </w:r>
            <w:r w:rsidRPr="19384AE8" w:rsidR="3DE212A5">
              <w:rPr>
                <w:rFonts w:ascii="Montserrat" w:hAnsi="Montserrat" w:eastAsia="Montserrat" w:cs="Montserrat"/>
                <w:b w:val="1"/>
                <w:bCs w:val="1"/>
                <w:i w:val="0"/>
                <w:iCs w:val="0"/>
                <w:caps w:val="0"/>
                <w:smallCaps w:val="0"/>
                <w:color w:val="000000" w:themeColor="text1" w:themeTint="FF" w:themeShade="FF"/>
                <w:sz w:val="22"/>
                <w:szCs w:val="22"/>
                <w:lang w:val="en-GB"/>
              </w:rPr>
              <w:t xml:space="preserve"> of school </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/Service Heads who were consulted and have g</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ive</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n approval (if applicable)</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0CEF4C14" w14:textId="6C723A90">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Emma McManus</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r>
      <w:tr w:rsidR="19384AE8" w:rsidTr="31928814" w14:paraId="62FFB8F4">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662C6A01" w14:textId="5BBA3284">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Ratifying c</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o</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mmitt</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ee(</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s) and date of final approval</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19F8712A" w14:textId="7A5438D0">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 xml:space="preserve">Learning </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a</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nd Ac</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hie</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vement Committee</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r>
      <w:tr w:rsidR="19384AE8" w:rsidTr="31928814" w14:paraId="384911CA">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269322AA" w14:textId="6CCCFE07">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Available on:</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p w:rsidR="19384AE8" w:rsidP="19384AE8" w:rsidRDefault="19384AE8" w14:paraId="2A0A9690" w14:textId="6232E7FE">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Times New Roman" w:hAnsi="Times New Roman" w:eastAsia="Times New Roman" w:cs="Times New Roman"/>
                <w:b w:val="1"/>
                <w:bCs w:val="1"/>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Every</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p w:rsidR="19384AE8" w:rsidP="19384AE8" w:rsidRDefault="19384AE8" w14:paraId="3EE3CB58" w14:textId="33D5E47C">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 xml:space="preserve">Trust </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Web</w:t>
            </w: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 xml:space="preserve">site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p w:rsidR="19384AE8" w:rsidP="19384AE8" w:rsidRDefault="19384AE8" w14:paraId="01D7E3D2" w14:textId="05350794">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 xml:space="preserve">Academy Website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p w:rsidR="19384AE8" w:rsidP="19384AE8" w:rsidRDefault="19384AE8" w14:paraId="0160BC14" w14:textId="2EDA295F">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GB"/>
              </w:rPr>
              <w:t>Staff Portal</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p w:rsidR="19384AE8" w:rsidP="19384AE8" w:rsidRDefault="19384AE8" w14:paraId="320F5F41" w14:textId="2ECA9276">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67EA4E2B" w14:textId="395B8F03">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p w:rsidR="19384AE8" w:rsidP="19384AE8" w:rsidRDefault="19384AE8" w14:paraId="62499BC5" w14:textId="195C8A08">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Y/N</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p w:rsidR="19384AE8" w:rsidP="19384AE8" w:rsidRDefault="19384AE8" w14:paraId="65959A0B" w14:textId="71B746D0">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Y/N</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p w:rsidR="19384AE8" w:rsidP="19384AE8" w:rsidRDefault="19384AE8" w14:paraId="3EE18310" w14:textId="4ADB6098">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Y/N</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p w:rsidR="19384AE8" w:rsidP="19384AE8" w:rsidRDefault="19384AE8" w14:paraId="48132586" w14:textId="481DEDC1">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Y/N</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r>
      <w:tr w:rsidR="19384AE8" w:rsidTr="31928814" w14:paraId="282C25E5">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37FD0950" w14:textId="3E2199EE">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Related documents (if applicable)</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21D0EACD" w14:textId="10074596">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N/A</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r>
      <w:tr w:rsidR="19384AE8" w:rsidTr="31928814" w14:paraId="3FF1AF5F">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1FC98DD2" w14:textId="3E62E191">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Disseminated to All Ethos College Staff</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3F4B163F" w14:textId="1C02B9B9">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N/A</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r>
      <w:tr w:rsidR="19384AE8" w:rsidTr="31928814" w14:paraId="4B35F0BA">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51046252" w14:textId="60A0B162">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Date of implementation (when shared)</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4B9CC576" w:rsidP="31928814" w:rsidRDefault="4B9CC576" w14:paraId="77C4C7F4" w14:textId="6F1E9690">
            <w:pPr>
              <w:rPr>
                <w:rFonts w:ascii="Montserrat" w:hAnsi="Montserrat" w:eastAsia="Montserrat" w:cs="Montserrat"/>
                <w:b w:val="0"/>
                <w:bCs w:val="0"/>
                <w:i w:val="0"/>
                <w:iCs w:val="0"/>
                <w:caps w:val="0"/>
                <w:smallCaps w:val="0"/>
                <w:color w:val="000000" w:themeColor="text1" w:themeTint="FF" w:themeShade="FF"/>
                <w:sz w:val="22"/>
                <w:szCs w:val="22"/>
                <w:lang w:val="en-GB"/>
              </w:rPr>
            </w:pPr>
            <w:r w:rsidRPr="31928814" w:rsidR="4B9CC576">
              <w:rPr>
                <w:rFonts w:ascii="Montserrat" w:hAnsi="Montserrat" w:eastAsia="Montserrat" w:cs="Montserrat"/>
                <w:b w:val="1"/>
                <w:bCs w:val="1"/>
                <w:i w:val="0"/>
                <w:iCs w:val="0"/>
                <w:caps w:val="0"/>
                <w:smallCaps w:val="0"/>
                <w:color w:val="000000" w:themeColor="text1" w:themeTint="FF" w:themeShade="FF"/>
                <w:sz w:val="22"/>
                <w:szCs w:val="22"/>
                <w:lang w:val="en-US"/>
              </w:rPr>
              <w:t>February 202</w:t>
            </w:r>
            <w:r w:rsidRPr="31928814" w:rsidR="6681C9CA">
              <w:rPr>
                <w:rFonts w:ascii="Montserrat" w:hAnsi="Montserrat" w:eastAsia="Montserrat" w:cs="Montserrat"/>
                <w:b w:val="1"/>
                <w:bCs w:val="1"/>
                <w:i w:val="0"/>
                <w:iCs w:val="0"/>
                <w:caps w:val="0"/>
                <w:smallCaps w:val="0"/>
                <w:color w:val="000000" w:themeColor="text1" w:themeTint="FF" w:themeShade="FF"/>
                <w:sz w:val="22"/>
                <w:szCs w:val="22"/>
                <w:lang w:val="en-US"/>
              </w:rPr>
              <w:t>5</w:t>
            </w:r>
          </w:p>
          <w:p w:rsidR="19384AE8" w:rsidP="19384AE8" w:rsidRDefault="19384AE8" w14:paraId="406149BB" w14:textId="76F68CD5">
            <w:pPr>
              <w:pStyle w:val="Normal"/>
              <w:rPr>
                <w:rFonts w:ascii="Montserrat" w:hAnsi="Montserrat" w:eastAsia="Montserrat" w:cs="Montserrat"/>
                <w:b w:val="0"/>
                <w:bCs w:val="0"/>
                <w:i w:val="0"/>
                <w:iCs w:val="0"/>
                <w:caps w:val="0"/>
                <w:smallCaps w:val="0"/>
                <w:color w:val="000000" w:themeColor="text1" w:themeTint="FF" w:themeShade="FF"/>
                <w:sz w:val="22"/>
                <w:szCs w:val="22"/>
                <w:lang w:val="en-GB"/>
              </w:rPr>
            </w:pPr>
          </w:p>
        </w:tc>
      </w:tr>
      <w:tr w:rsidR="19384AE8" w:rsidTr="31928814" w14:paraId="2055FCA9">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6615FC21" w14:textId="19B9EACB">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Date of next formal review</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20DC5DC4" w:rsidP="31928814" w:rsidRDefault="20DC5DC4" w14:paraId="2F1CB480" w14:textId="37E2B769">
            <w:pPr>
              <w:rPr>
                <w:rFonts w:ascii="Montserrat" w:hAnsi="Montserrat" w:eastAsia="Montserrat" w:cs="Montserrat"/>
                <w:b w:val="0"/>
                <w:bCs w:val="0"/>
                <w:i w:val="0"/>
                <w:iCs w:val="0"/>
                <w:caps w:val="0"/>
                <w:smallCaps w:val="0"/>
                <w:color w:val="000000" w:themeColor="text1" w:themeTint="FF" w:themeShade="FF"/>
                <w:sz w:val="22"/>
                <w:szCs w:val="22"/>
                <w:lang w:val="en-GB"/>
              </w:rPr>
            </w:pPr>
            <w:r w:rsidRPr="31928814" w:rsidR="20DC5DC4">
              <w:rPr>
                <w:rFonts w:ascii="Montserrat" w:hAnsi="Montserrat" w:eastAsia="Montserrat" w:cs="Montserrat"/>
                <w:b w:val="1"/>
                <w:bCs w:val="1"/>
                <w:i w:val="0"/>
                <w:iCs w:val="0"/>
                <w:caps w:val="0"/>
                <w:smallCaps w:val="0"/>
                <w:color w:val="000000" w:themeColor="text1" w:themeTint="FF" w:themeShade="FF"/>
                <w:sz w:val="22"/>
                <w:szCs w:val="22"/>
                <w:lang w:val="en-US"/>
              </w:rPr>
              <w:t>February 2025</w:t>
            </w:r>
            <w:r w:rsidRPr="31928814" w:rsidR="3B5DF514">
              <w:rPr>
                <w:rFonts w:ascii="Montserrat" w:hAnsi="Montserrat" w:eastAsia="Montserrat" w:cs="Montserrat"/>
                <w:b w:val="1"/>
                <w:bCs w:val="1"/>
                <w:i w:val="0"/>
                <w:iCs w:val="0"/>
                <w:caps w:val="0"/>
                <w:smallCaps w:val="0"/>
                <w:color w:val="000000" w:themeColor="text1" w:themeTint="FF" w:themeShade="FF"/>
                <w:sz w:val="22"/>
                <w:szCs w:val="22"/>
                <w:lang w:val="en-US"/>
              </w:rPr>
              <w:t>6</w:t>
            </w:r>
          </w:p>
        </w:tc>
      </w:tr>
      <w:tr w:rsidR="19384AE8" w:rsidTr="31928814" w14:paraId="042AE4DF">
        <w:trPr>
          <w:trHeight w:val="450"/>
        </w:trPr>
        <w:tc>
          <w:tcPr>
            <w:tcW w:w="342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66D1D582" w14:textId="24FECFDB">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Consulted with Recognised Trade Unions</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c>
          <w:tcPr>
            <w:tcW w:w="4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9F9F9"/>
            <w:tcMar/>
            <w:vAlign w:val="top"/>
          </w:tcPr>
          <w:p w:rsidR="19384AE8" w:rsidP="19384AE8" w:rsidRDefault="19384AE8" w14:paraId="06F9A841" w14:textId="7B8FD5FD">
            <w:pPr>
              <w:rPr>
                <w:rFonts w:ascii="Montserrat" w:hAnsi="Montserrat" w:eastAsia="Montserrat" w:cs="Montserrat"/>
                <w:b w:val="0"/>
                <w:bCs w:val="0"/>
                <w:i w:val="0"/>
                <w:iCs w:val="0"/>
                <w:caps w:val="0"/>
                <w:smallCaps w:val="0"/>
                <w:color w:val="000000" w:themeColor="text1" w:themeTint="FF" w:themeShade="FF"/>
                <w:sz w:val="22"/>
                <w:szCs w:val="22"/>
              </w:rPr>
            </w:pPr>
            <w:r w:rsidRPr="19384AE8" w:rsidR="19384AE8">
              <w:rPr>
                <w:rFonts w:ascii="Montserrat" w:hAnsi="Montserrat" w:eastAsia="Montserrat" w:cs="Montserrat"/>
                <w:b w:val="1"/>
                <w:bCs w:val="1"/>
                <w:i w:val="0"/>
                <w:iCs w:val="0"/>
                <w:caps w:val="0"/>
                <w:smallCaps w:val="0"/>
                <w:color w:val="000000" w:themeColor="text1" w:themeTint="FF" w:themeShade="FF"/>
                <w:sz w:val="22"/>
                <w:szCs w:val="22"/>
                <w:lang w:val="en-US"/>
              </w:rPr>
              <w:t>N/A</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w:t>
            </w:r>
            <w:r w:rsidRPr="19384AE8" w:rsidR="19384AE8">
              <w:rPr>
                <w:rFonts w:ascii="Times New Roman" w:hAnsi="Times New Roman" w:eastAsia="Times New Roman" w:cs="Times New Roman"/>
                <w:b w:val="0"/>
                <w:bCs w:val="0"/>
                <w:i w:val="0"/>
                <w:iCs w:val="0"/>
                <w:caps w:val="0"/>
                <w:smallCaps w:val="0"/>
                <w:color w:val="000000" w:themeColor="text1" w:themeTint="FF" w:themeShade="FF"/>
                <w:sz w:val="22"/>
                <w:szCs w:val="22"/>
                <w:lang w:val="en-GB"/>
              </w:rPr>
              <w:t> </w:t>
            </w:r>
            <w:r w:rsidRPr="19384AE8" w:rsidR="19384AE8">
              <w:rPr>
                <w:rFonts w:ascii="Montserrat" w:hAnsi="Montserrat" w:eastAsia="Montserrat" w:cs="Montserrat"/>
                <w:b w:val="0"/>
                <w:bCs w:val="0"/>
                <w:i w:val="0"/>
                <w:iCs w:val="0"/>
                <w:caps w:val="0"/>
                <w:smallCaps w:val="0"/>
                <w:color w:val="000000" w:themeColor="text1" w:themeTint="FF" w:themeShade="FF"/>
                <w:sz w:val="22"/>
                <w:szCs w:val="22"/>
                <w:lang w:val="en-GB"/>
              </w:rPr>
              <w:t> </w:t>
            </w:r>
          </w:p>
        </w:tc>
      </w:tr>
    </w:tbl>
    <w:p w:rsidR="00D768DA" w:rsidP="19384AE8" w:rsidRDefault="00D768DA" w14:paraId="19F4DC37" w14:textId="6BCD0B15">
      <w:pPr>
        <w:pStyle w:val="Normal"/>
        <w:rPr>
          <w:rFonts w:ascii="Montserrat" w:hAnsi="Montserrat" w:eastAsia="Times New Roman" w:cs="Times New Roman"/>
          <w:b w:val="1"/>
          <w:bCs w:val="1"/>
          <w:color w:val="811E68"/>
          <w:sz w:val="40"/>
          <w:szCs w:val="40"/>
          <w:lang w:eastAsia="en-GB"/>
        </w:rPr>
      </w:pPr>
    </w:p>
    <w:bookmarkStart w:name="_Hlk109207245" w:id="0"/>
    <w:p w:rsidR="00B96CF6" w:rsidP="19384AE8" w:rsidRDefault="00B96CF6" w14:paraId="455D88DF" w14:textId="397EAB30">
      <w:pPr>
        <w:pStyle w:val="Normal"/>
        <w:rPr>
          <w:rFonts w:ascii="Montserrat" w:hAnsi="Montserrat" w:eastAsia="Times New Roman" w:cs="Times New Roman"/>
          <w:b w:val="1"/>
          <w:bCs w:val="1"/>
          <w:color w:val="811E68"/>
          <w:sz w:val="40"/>
          <w:szCs w:val="40"/>
          <w:lang w:eastAsia="en-GB"/>
        </w:rPr>
      </w:pPr>
    </w:p>
    <w:p w:rsidR="00B96CF6" w:rsidP="19384AE8" w:rsidRDefault="00B96CF6" w14:paraId="4ECD5B05" w14:textId="4C03D33B">
      <w:pPr>
        <w:pStyle w:val="Normal"/>
        <w:rPr>
          <w:rFonts w:ascii="Montserrat" w:hAnsi="Montserrat" w:eastAsia="Times New Roman" w:cs="Times New Roman"/>
          <w:b w:val="1"/>
          <w:bCs w:val="1"/>
          <w:color w:val="811E68"/>
          <w:sz w:val="40"/>
          <w:szCs w:val="40"/>
          <w:lang w:eastAsia="en-GB"/>
        </w:rPr>
      </w:pPr>
    </w:p>
    <w:p w:rsidR="00B96CF6" w:rsidP="19384AE8" w:rsidRDefault="00B96CF6" w14:paraId="0D454951" w14:textId="407F5B2A">
      <w:pPr>
        <w:pStyle w:val="Normal"/>
        <w:rPr>
          <w:rFonts w:ascii="Montserrat" w:hAnsi="Montserrat" w:eastAsia="Times New Roman" w:cs="Times New Roman"/>
          <w:b w:val="1"/>
          <w:bCs w:val="1"/>
          <w:color w:val="811E68"/>
          <w:sz w:val="40"/>
          <w:szCs w:val="40"/>
          <w:lang w:eastAsia="en-GB"/>
        </w:rPr>
      </w:pPr>
    </w:p>
    <w:p w:rsidR="00B96CF6" w:rsidP="19384AE8" w:rsidRDefault="00B96CF6" w14:paraId="3D190185" w14:textId="6A162ABA">
      <w:pPr>
        <w:pStyle w:val="Normal"/>
        <w:rPr>
          <w:rFonts w:ascii="Montserrat" w:hAnsi="Montserrat" w:eastAsia="Times New Roman" w:cs="Times New Roman"/>
          <w:b w:val="1"/>
          <w:bCs w:val="1"/>
          <w:color w:val="811E68"/>
          <w:sz w:val="40"/>
          <w:szCs w:val="40"/>
          <w:lang w:eastAsia="en-GB"/>
        </w:rPr>
      </w:pPr>
    </w:p>
    <w:p w:rsidR="00B96CF6" w:rsidP="19384AE8" w:rsidRDefault="00B96CF6" w14:paraId="78318EE2" w14:textId="3084BC37">
      <w:pPr>
        <w:pStyle w:val="Normal"/>
        <w:rPr>
          <w:rFonts w:ascii="Montserrat" w:hAnsi="Montserrat" w:eastAsia="Times New Roman" w:cs="Times New Roman"/>
          <w:b w:val="1"/>
          <w:bCs w:val="1"/>
          <w:color w:val="811E68"/>
          <w:sz w:val="40"/>
          <w:szCs w:val="40"/>
          <w:lang w:eastAsia="en-GB"/>
        </w:rPr>
      </w:pPr>
    </w:p>
    <w:p w:rsidR="00B96CF6" w:rsidP="19384AE8" w:rsidRDefault="00B96CF6" w14:paraId="689D13CF" w14:textId="75DF9DC4">
      <w:pPr>
        <w:pStyle w:val="Normal"/>
        <w:rPr>
          <w:rFonts w:ascii="Montserrat" w:hAnsi="Montserrat" w:eastAsia="Times New Roman" w:cs="Times New Roman"/>
          <w:b w:val="1"/>
          <w:bCs w:val="1"/>
          <w:color w:val="811E68"/>
          <w:sz w:val="40"/>
          <w:szCs w:val="40"/>
          <w:lang w:eastAsia="en-GB"/>
        </w:rPr>
      </w:pPr>
    </w:p>
    <w:p w:rsidR="00B96CF6" w:rsidP="19384AE8" w:rsidRDefault="00B96CF6" w14:paraId="60471E78" w14:textId="04B6ACCE">
      <w:pPr>
        <w:pStyle w:val="Normal"/>
        <w:rPr>
          <w:rFonts w:ascii="Montserrat" w:hAnsi="Montserrat" w:eastAsia="Times New Roman" w:cs="Times New Roman"/>
          <w:b w:val="1"/>
          <w:bCs w:val="1"/>
          <w:color w:val="811E68"/>
          <w:sz w:val="40"/>
          <w:szCs w:val="40"/>
          <w:lang w:eastAsia="en-GB"/>
        </w:rPr>
      </w:pPr>
    </w:p>
    <w:p w:rsidR="19384AE8" w:rsidP="19384AE8" w:rsidRDefault="19384AE8" w14:paraId="44E8377F" w14:textId="2B48D8CE">
      <w:pPr>
        <w:pStyle w:val="Normal"/>
        <w:rPr>
          <w:rFonts w:ascii="Montserrat" w:hAnsi="Montserrat" w:eastAsia="Times New Roman" w:cs="Times New Roman"/>
          <w:b w:val="1"/>
          <w:bCs w:val="1"/>
          <w:color w:val="811E68"/>
          <w:sz w:val="40"/>
          <w:szCs w:val="40"/>
          <w:lang w:eastAsia="en-GB"/>
        </w:rPr>
      </w:pPr>
    </w:p>
    <w:p w:rsidR="19384AE8" w:rsidP="19384AE8" w:rsidRDefault="19384AE8" w14:paraId="26A6B8F5" w14:textId="10B35C53">
      <w:pPr>
        <w:pStyle w:val="Normal"/>
        <w:rPr>
          <w:rFonts w:ascii="Montserrat" w:hAnsi="Montserrat" w:eastAsia="Times New Roman" w:cs="Times New Roman"/>
          <w:b w:val="1"/>
          <w:bCs w:val="1"/>
          <w:color w:val="811E68"/>
          <w:sz w:val="40"/>
          <w:szCs w:val="40"/>
          <w:lang w:eastAsia="en-GB"/>
        </w:rPr>
      </w:pPr>
    </w:p>
    <w:p w:rsidRPr="003E72A3" w:rsidR="00B96CF6" w:rsidP="00B96CF6" w:rsidRDefault="00B96CF6" w14:paraId="4F67911E" w14:textId="77777777">
      <w:pPr>
        <w:rPr>
          <w:rFonts w:ascii="Montserrat" w:hAnsi="Montserrat" w:eastAsia="Times New Roman" w:cs="Times New Roman"/>
          <w:b/>
          <w:bCs/>
          <w:color w:val="811F66"/>
          <w:sz w:val="40"/>
          <w:szCs w:val="40"/>
          <w:lang w:eastAsia="en-GB"/>
        </w:rPr>
      </w:pPr>
      <w:r w:rsidRPr="003E72A3">
        <w:rPr>
          <w:rFonts w:ascii="Montserrat" w:hAnsi="Montserrat" w:eastAsia="Times New Roman" w:cs="Times New Roman"/>
          <w:b/>
          <w:bCs/>
          <w:color w:val="811F66"/>
          <w:sz w:val="40"/>
          <w:szCs w:val="40"/>
          <w:lang w:eastAsia="en-GB"/>
        </w:rPr>
        <w:t>Contents</w:t>
      </w:r>
    </w:p>
    <w:p w:rsidRPr="000F3C35" w:rsidR="00B96CF6" w:rsidP="00B96CF6" w:rsidRDefault="00B96CF6" w14:paraId="5336FCE5" w14:textId="77777777">
      <w:pPr>
        <w:rPr>
          <w:rFonts w:ascii="Times New Roman" w:hAnsi="Times New Roman" w:eastAsia="Times New Roman" w:cs="Times New Roman"/>
          <w:lang w:eastAsia="en-GB"/>
        </w:rPr>
      </w:pPr>
    </w:p>
    <w:tbl>
      <w:tblPr>
        <w:tblW w:w="10343"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15" w:type="dxa"/>
          <w:left w:w="15" w:type="dxa"/>
          <w:bottom w:w="15" w:type="dxa"/>
          <w:right w:w="15" w:type="dxa"/>
        </w:tblCellMar>
        <w:tblLook w:val="04A0" w:firstRow="1" w:lastRow="0" w:firstColumn="1" w:lastColumn="0" w:noHBand="0" w:noVBand="1"/>
      </w:tblPr>
      <w:tblGrid>
        <w:gridCol w:w="1395"/>
        <w:gridCol w:w="7544"/>
        <w:gridCol w:w="1404"/>
      </w:tblGrid>
      <w:tr w:rsidRPr="00D768DA" w:rsidR="00B96CF6" w:rsidTr="19384AE8" w14:paraId="738EA366" w14:textId="77777777">
        <w:trPr>
          <w:trHeight w:val="454"/>
        </w:trPr>
        <w:tc>
          <w:tcPr>
            <w:tcW w:w="1395" w:type="dxa"/>
            <w:shd w:val="clear" w:color="auto" w:fill="811F66"/>
            <w:tcMar>
              <w:top w:w="0" w:type="dxa"/>
              <w:left w:w="108" w:type="dxa"/>
              <w:bottom w:w="0" w:type="dxa"/>
              <w:right w:w="108" w:type="dxa"/>
            </w:tcMar>
            <w:vAlign w:val="center"/>
            <w:hideMark/>
          </w:tcPr>
          <w:p w:rsidRPr="00D768DA" w:rsidR="00B96CF6" w:rsidP="00104334" w:rsidRDefault="00B96CF6" w14:paraId="7F90C497" w14:textId="77777777">
            <w:pPr>
              <w:ind w:firstLine="2"/>
              <w:jc w:val="center"/>
              <w:rPr>
                <w:rFonts w:ascii="Montserrat" w:hAnsi="Montserrat" w:eastAsia="Times New Roman" w:cs="Times New Roman"/>
                <w:b/>
                <w:bCs/>
                <w:color w:val="FFFFFF" w:themeColor="background1"/>
                <w:lang w:eastAsia="en-GB"/>
              </w:rPr>
            </w:pPr>
            <w:bookmarkStart w:name="_Hlk109207574" w:id="1"/>
            <w:r w:rsidRPr="00D768DA">
              <w:rPr>
                <w:rFonts w:ascii="Montserrat" w:hAnsi="Montserrat" w:eastAsia="Times New Roman" w:cs="Arial"/>
                <w:b/>
                <w:bCs/>
                <w:color w:val="FFFFFF" w:themeColor="background1"/>
                <w:lang w:eastAsia="en-GB"/>
              </w:rPr>
              <w:t>Section</w:t>
            </w:r>
          </w:p>
        </w:tc>
        <w:tc>
          <w:tcPr>
            <w:tcW w:w="7544" w:type="dxa"/>
            <w:shd w:val="clear" w:color="auto" w:fill="811F66"/>
            <w:tcMar>
              <w:top w:w="0" w:type="dxa"/>
              <w:left w:w="108" w:type="dxa"/>
              <w:bottom w:w="0" w:type="dxa"/>
              <w:right w:w="108" w:type="dxa"/>
            </w:tcMar>
            <w:vAlign w:val="center"/>
            <w:hideMark/>
          </w:tcPr>
          <w:p w:rsidRPr="00D768DA" w:rsidR="00B96CF6" w:rsidP="00104334" w:rsidRDefault="00B96CF6" w14:paraId="6FD2C82B" w14:textId="77777777">
            <w:pPr>
              <w:ind w:firstLine="2"/>
              <w:jc w:val="center"/>
              <w:rPr>
                <w:rFonts w:ascii="Montserrat" w:hAnsi="Montserrat" w:eastAsia="Times New Roman" w:cs="Times New Roman"/>
                <w:b/>
                <w:bCs/>
                <w:color w:val="FFFFFF" w:themeColor="background1"/>
                <w:lang w:eastAsia="en-GB"/>
              </w:rPr>
            </w:pPr>
            <w:r w:rsidRPr="00D768DA">
              <w:rPr>
                <w:rFonts w:ascii="Montserrat" w:hAnsi="Montserrat" w:eastAsia="Times New Roman" w:cs="Arial"/>
                <w:b/>
                <w:bCs/>
                <w:color w:val="FFFFFF" w:themeColor="background1"/>
                <w:lang w:eastAsia="en-GB"/>
              </w:rPr>
              <w:t>Description</w:t>
            </w:r>
          </w:p>
        </w:tc>
        <w:tc>
          <w:tcPr>
            <w:tcW w:w="1404" w:type="dxa"/>
            <w:shd w:val="clear" w:color="auto" w:fill="811F66"/>
            <w:tcMar>
              <w:top w:w="0" w:type="dxa"/>
              <w:left w:w="108" w:type="dxa"/>
              <w:bottom w:w="0" w:type="dxa"/>
              <w:right w:w="108" w:type="dxa"/>
            </w:tcMar>
            <w:vAlign w:val="center"/>
            <w:hideMark/>
          </w:tcPr>
          <w:p w:rsidRPr="00D768DA" w:rsidR="00B96CF6" w:rsidP="00104334" w:rsidRDefault="00B96CF6" w14:paraId="04560872" w14:textId="77777777">
            <w:pPr>
              <w:ind w:firstLine="2"/>
              <w:jc w:val="center"/>
              <w:rPr>
                <w:rFonts w:ascii="Montserrat" w:hAnsi="Montserrat" w:eastAsia="Times New Roman" w:cs="Times New Roman"/>
                <w:b/>
                <w:bCs/>
                <w:color w:val="FFFFFF" w:themeColor="background1"/>
                <w:lang w:eastAsia="en-GB"/>
              </w:rPr>
            </w:pPr>
            <w:r w:rsidRPr="00D768DA">
              <w:rPr>
                <w:rFonts w:ascii="Montserrat" w:hAnsi="Montserrat" w:eastAsia="Times New Roman" w:cs="Arial"/>
                <w:b/>
                <w:bCs/>
                <w:color w:val="FFFFFF" w:themeColor="background1"/>
                <w:lang w:eastAsia="en-GB"/>
              </w:rPr>
              <w:t>Page</w:t>
            </w:r>
          </w:p>
        </w:tc>
      </w:tr>
      <w:tr w:rsidRPr="00D768DA" w:rsidR="00B96CF6" w:rsidTr="19384AE8" w14:paraId="02F3DA34" w14:textId="77777777">
        <w:trPr>
          <w:trHeight w:val="454"/>
        </w:trPr>
        <w:tc>
          <w:tcPr>
            <w:tcW w:w="1395" w:type="dxa"/>
            <w:shd w:val="clear" w:color="auto" w:fill="F9F9F9"/>
            <w:tcMar>
              <w:top w:w="0" w:type="dxa"/>
              <w:left w:w="108" w:type="dxa"/>
              <w:bottom w:w="0" w:type="dxa"/>
              <w:right w:w="108" w:type="dxa"/>
            </w:tcMar>
            <w:vAlign w:val="center"/>
            <w:hideMark/>
          </w:tcPr>
          <w:p w:rsidRPr="002E4FE4" w:rsidR="00B96CF6" w:rsidP="00104334" w:rsidRDefault="00B96CF6" w14:paraId="421F83C7" w14:textId="77777777">
            <w:pPr>
              <w:ind w:firstLine="2"/>
              <w:rPr>
                <w:rFonts w:ascii="Arial" w:hAnsi="Arial" w:eastAsia="Times New Roman" w:cs="Arial"/>
                <w:color w:val="000000" w:themeColor="text1"/>
                <w:sz w:val="22"/>
                <w:szCs w:val="22"/>
                <w:lang w:eastAsia="en-GB"/>
              </w:rPr>
            </w:pPr>
            <w:r w:rsidRPr="002E4FE4">
              <w:rPr>
                <w:rFonts w:ascii="Arial" w:hAnsi="Arial" w:eastAsia="Times New Roman" w:cs="Arial"/>
                <w:color w:val="000000" w:themeColor="text1"/>
                <w:sz w:val="22"/>
                <w:szCs w:val="22"/>
                <w:lang w:eastAsia="en-GB"/>
              </w:rPr>
              <w:t>1.</w:t>
            </w:r>
          </w:p>
        </w:tc>
        <w:tc>
          <w:tcPr>
            <w:tcW w:w="7544" w:type="dxa"/>
            <w:shd w:val="clear" w:color="auto" w:fill="F9F9F9"/>
            <w:tcMar>
              <w:top w:w="0" w:type="dxa"/>
              <w:left w:w="108" w:type="dxa"/>
              <w:bottom w:w="0" w:type="dxa"/>
              <w:right w:w="108" w:type="dxa"/>
            </w:tcMar>
            <w:vAlign w:val="center"/>
          </w:tcPr>
          <w:p w:rsidRPr="002E4FE4" w:rsidR="00B96CF6" w:rsidP="00104334" w:rsidRDefault="00B96CF6" w14:paraId="4E0F4FB8" w14:textId="77018A0F">
            <w:pPr>
              <w:rPr>
                <w:rFonts w:ascii="Arial" w:hAnsi="Arial" w:eastAsia="Times New Roman" w:cs="Arial"/>
                <w:color w:val="000000" w:themeColor="text1"/>
                <w:sz w:val="22"/>
                <w:szCs w:val="22"/>
                <w:lang w:eastAsia="en-GB"/>
              </w:rPr>
            </w:pPr>
            <w:r w:rsidRPr="19384AE8" w:rsidR="0DBF5BF3">
              <w:rPr>
                <w:rFonts w:ascii="Arial" w:hAnsi="Arial" w:eastAsia="Times New Roman" w:cs="Arial"/>
                <w:color w:val="000000" w:themeColor="text1" w:themeTint="FF" w:themeShade="FF"/>
                <w:sz w:val="22"/>
                <w:szCs w:val="22"/>
                <w:lang w:eastAsia="en-GB"/>
              </w:rPr>
              <w:t>Purpose</w:t>
            </w:r>
          </w:p>
        </w:tc>
        <w:tc>
          <w:tcPr>
            <w:tcW w:w="1404" w:type="dxa"/>
            <w:shd w:val="clear" w:color="auto" w:fill="F9F9F9"/>
            <w:tcMar>
              <w:top w:w="0" w:type="dxa"/>
              <w:left w:w="108" w:type="dxa"/>
              <w:bottom w:w="0" w:type="dxa"/>
              <w:right w:w="108" w:type="dxa"/>
            </w:tcMar>
            <w:vAlign w:val="center"/>
          </w:tcPr>
          <w:p w:rsidRPr="002E4FE4" w:rsidR="00B96CF6" w:rsidP="00104334" w:rsidRDefault="00B96CF6" w14:paraId="3C722B4C" w14:textId="5E0D2E97">
            <w:pPr>
              <w:ind w:firstLine="2"/>
              <w:jc w:val="center"/>
              <w:rPr>
                <w:rFonts w:ascii="Arial" w:hAnsi="Arial" w:eastAsia="Times New Roman" w:cs="Arial"/>
                <w:color w:val="000000" w:themeColor="text1"/>
                <w:sz w:val="22"/>
                <w:szCs w:val="22"/>
                <w:lang w:eastAsia="en-GB"/>
              </w:rPr>
            </w:pPr>
            <w:r w:rsidRPr="19384AE8" w:rsidR="65237F32">
              <w:rPr>
                <w:rFonts w:ascii="Arial" w:hAnsi="Arial" w:eastAsia="Times New Roman" w:cs="Arial"/>
                <w:color w:val="000000" w:themeColor="text1" w:themeTint="FF" w:themeShade="FF"/>
                <w:sz w:val="22"/>
                <w:szCs w:val="22"/>
                <w:lang w:eastAsia="en-GB"/>
              </w:rPr>
              <w:t>4</w:t>
            </w:r>
          </w:p>
        </w:tc>
      </w:tr>
      <w:tr w:rsidRPr="00D768DA" w:rsidR="00B96CF6" w:rsidTr="19384AE8" w14:paraId="7396C8E2" w14:textId="77777777">
        <w:trPr>
          <w:trHeight w:val="454"/>
        </w:trPr>
        <w:tc>
          <w:tcPr>
            <w:tcW w:w="1395" w:type="dxa"/>
            <w:shd w:val="clear" w:color="auto" w:fill="F9F9F9"/>
            <w:tcMar>
              <w:top w:w="0" w:type="dxa"/>
              <w:left w:w="108" w:type="dxa"/>
              <w:bottom w:w="0" w:type="dxa"/>
              <w:right w:w="108" w:type="dxa"/>
            </w:tcMar>
            <w:vAlign w:val="center"/>
          </w:tcPr>
          <w:p w:rsidRPr="002E4FE4" w:rsidR="00B96CF6" w:rsidP="00104334" w:rsidRDefault="00B96CF6" w14:paraId="6006BD54" w14:textId="77777777">
            <w:pPr>
              <w:ind w:firstLine="2"/>
              <w:rPr>
                <w:rFonts w:ascii="Arial" w:hAnsi="Arial" w:eastAsia="Times New Roman" w:cs="Arial"/>
                <w:color w:val="000000" w:themeColor="text1"/>
                <w:sz w:val="22"/>
                <w:szCs w:val="22"/>
                <w:lang w:eastAsia="en-GB"/>
              </w:rPr>
            </w:pPr>
            <w:r w:rsidRPr="002E4FE4">
              <w:rPr>
                <w:rFonts w:ascii="Arial" w:hAnsi="Arial" w:eastAsia="Times New Roman" w:cs="Arial"/>
                <w:color w:val="000000" w:themeColor="text1"/>
                <w:sz w:val="22"/>
                <w:szCs w:val="22"/>
                <w:lang w:eastAsia="en-GB"/>
              </w:rPr>
              <w:t xml:space="preserve">2. </w:t>
            </w:r>
          </w:p>
        </w:tc>
        <w:tc>
          <w:tcPr>
            <w:tcW w:w="7544" w:type="dxa"/>
            <w:shd w:val="clear" w:color="auto" w:fill="F9F9F9"/>
            <w:tcMar>
              <w:top w:w="0" w:type="dxa"/>
              <w:left w:w="108" w:type="dxa"/>
              <w:bottom w:w="0" w:type="dxa"/>
              <w:right w:w="108" w:type="dxa"/>
            </w:tcMar>
            <w:vAlign w:val="center"/>
          </w:tcPr>
          <w:p w:rsidRPr="002E4FE4" w:rsidR="00B96CF6" w:rsidP="00104334" w:rsidRDefault="00B96CF6" w14:paraId="7D9A2172" w14:textId="28E72F25">
            <w:pPr>
              <w:rPr>
                <w:rFonts w:ascii="Arial" w:hAnsi="Arial" w:eastAsia="Times New Roman" w:cs="Arial"/>
                <w:color w:val="000000" w:themeColor="text1"/>
                <w:sz w:val="22"/>
                <w:szCs w:val="22"/>
                <w:lang w:eastAsia="en-GB"/>
              </w:rPr>
            </w:pPr>
            <w:r w:rsidRPr="19384AE8" w:rsidR="1D6B89E1">
              <w:rPr>
                <w:rFonts w:ascii="Arial" w:hAnsi="Arial" w:eastAsia="Times New Roman" w:cs="Arial"/>
                <w:color w:val="000000" w:themeColor="text1" w:themeTint="FF" w:themeShade="FF"/>
                <w:sz w:val="22"/>
                <w:szCs w:val="22"/>
                <w:lang w:eastAsia="en-GB"/>
              </w:rPr>
              <w:t>Aims and Objectives</w:t>
            </w:r>
          </w:p>
        </w:tc>
        <w:tc>
          <w:tcPr>
            <w:tcW w:w="1404" w:type="dxa"/>
            <w:shd w:val="clear" w:color="auto" w:fill="F9F9F9"/>
            <w:tcMar>
              <w:top w:w="0" w:type="dxa"/>
              <w:left w:w="108" w:type="dxa"/>
              <w:bottom w:w="0" w:type="dxa"/>
              <w:right w:w="108" w:type="dxa"/>
            </w:tcMar>
            <w:vAlign w:val="center"/>
          </w:tcPr>
          <w:p w:rsidRPr="002E4FE4" w:rsidR="00B96CF6" w:rsidP="00104334" w:rsidRDefault="00B96CF6" w14:paraId="1D0212C5" w14:textId="43F91DB4">
            <w:pPr>
              <w:ind w:firstLine="2"/>
              <w:jc w:val="center"/>
              <w:rPr>
                <w:rFonts w:ascii="Arial" w:hAnsi="Arial" w:eastAsia="Times New Roman" w:cs="Arial"/>
                <w:color w:val="000000" w:themeColor="text1"/>
                <w:sz w:val="22"/>
                <w:szCs w:val="22"/>
                <w:lang w:eastAsia="en-GB"/>
              </w:rPr>
            </w:pPr>
            <w:r w:rsidRPr="19384AE8" w:rsidR="4917B464">
              <w:rPr>
                <w:rFonts w:ascii="Arial" w:hAnsi="Arial" w:eastAsia="Times New Roman" w:cs="Arial"/>
                <w:color w:val="000000" w:themeColor="text1" w:themeTint="FF" w:themeShade="FF"/>
                <w:sz w:val="22"/>
                <w:szCs w:val="22"/>
                <w:lang w:eastAsia="en-GB"/>
              </w:rPr>
              <w:t>4</w:t>
            </w:r>
          </w:p>
        </w:tc>
      </w:tr>
      <w:tr w:rsidR="19384AE8" w:rsidTr="19384AE8" w14:paraId="48BEE556">
        <w:trPr>
          <w:trHeight w:val="454"/>
        </w:trPr>
        <w:tc>
          <w:tcPr>
            <w:tcW w:w="1395" w:type="dxa"/>
            <w:shd w:val="clear" w:color="auto" w:fill="F9F9F9"/>
            <w:tcMar>
              <w:top w:w="0" w:type="dxa"/>
              <w:left w:w="108" w:type="dxa"/>
              <w:bottom w:w="0" w:type="dxa"/>
              <w:right w:w="108" w:type="dxa"/>
            </w:tcMar>
            <w:vAlign w:val="center"/>
          </w:tcPr>
          <w:p w:rsidR="4D7D1EA9" w:rsidP="19384AE8" w:rsidRDefault="4D7D1EA9" w14:paraId="48C2A2E4" w14:textId="73B4ACF1">
            <w:pPr>
              <w:pStyle w:val="Normal"/>
              <w:rPr>
                <w:rFonts w:ascii="Arial" w:hAnsi="Arial" w:eastAsia="Times New Roman" w:cs="Arial"/>
                <w:color w:val="000000" w:themeColor="text1" w:themeTint="FF" w:themeShade="FF"/>
                <w:sz w:val="22"/>
                <w:szCs w:val="22"/>
                <w:lang w:eastAsia="en-GB"/>
              </w:rPr>
            </w:pPr>
            <w:r w:rsidRPr="19384AE8" w:rsidR="4D7D1EA9">
              <w:rPr>
                <w:rFonts w:ascii="Arial" w:hAnsi="Arial" w:eastAsia="Times New Roman" w:cs="Arial"/>
                <w:color w:val="000000" w:themeColor="text1" w:themeTint="FF" w:themeShade="FF"/>
                <w:sz w:val="22"/>
                <w:szCs w:val="22"/>
                <w:lang w:eastAsia="en-GB"/>
              </w:rPr>
              <w:t>3.</w:t>
            </w:r>
          </w:p>
        </w:tc>
        <w:tc>
          <w:tcPr>
            <w:tcW w:w="7544" w:type="dxa"/>
            <w:shd w:val="clear" w:color="auto" w:fill="F9F9F9"/>
            <w:tcMar>
              <w:top w:w="0" w:type="dxa"/>
              <w:left w:w="108" w:type="dxa"/>
              <w:bottom w:w="0" w:type="dxa"/>
              <w:right w:w="108" w:type="dxa"/>
            </w:tcMar>
            <w:vAlign w:val="center"/>
          </w:tcPr>
          <w:p w:rsidR="795AC931" w:rsidP="19384AE8" w:rsidRDefault="795AC931" w14:paraId="6837C194" w14:textId="7080F65F">
            <w:pPr>
              <w:pStyle w:val="Normal"/>
              <w:rPr>
                <w:rFonts w:ascii="Arial" w:hAnsi="Arial" w:eastAsia="Times New Roman" w:cs="Arial"/>
                <w:color w:val="000000" w:themeColor="text1" w:themeTint="FF" w:themeShade="FF"/>
                <w:sz w:val="22"/>
                <w:szCs w:val="22"/>
                <w:lang w:eastAsia="en-GB"/>
              </w:rPr>
            </w:pPr>
            <w:r w:rsidRPr="19384AE8" w:rsidR="795AC931">
              <w:rPr>
                <w:rFonts w:ascii="Arial" w:hAnsi="Arial" w:eastAsia="Times New Roman" w:cs="Arial"/>
                <w:color w:val="000000" w:themeColor="text1" w:themeTint="FF" w:themeShade="FF"/>
                <w:sz w:val="22"/>
                <w:szCs w:val="22"/>
                <w:lang w:eastAsia="en-GB"/>
              </w:rPr>
              <w:t>Staffing</w:t>
            </w:r>
          </w:p>
        </w:tc>
        <w:tc>
          <w:tcPr>
            <w:tcW w:w="1404" w:type="dxa"/>
            <w:shd w:val="clear" w:color="auto" w:fill="F9F9F9"/>
            <w:tcMar>
              <w:top w:w="0" w:type="dxa"/>
              <w:left w:w="108" w:type="dxa"/>
              <w:bottom w:w="0" w:type="dxa"/>
              <w:right w:w="108" w:type="dxa"/>
            </w:tcMar>
            <w:vAlign w:val="center"/>
          </w:tcPr>
          <w:p w:rsidR="4917B464" w:rsidP="19384AE8" w:rsidRDefault="4917B464" w14:paraId="132F787D" w14:textId="4672FC15">
            <w:pPr>
              <w:pStyle w:val="Normal"/>
              <w:jc w:val="center"/>
              <w:rPr>
                <w:rFonts w:ascii="Arial" w:hAnsi="Arial" w:eastAsia="Times New Roman" w:cs="Arial"/>
                <w:color w:val="000000" w:themeColor="text1" w:themeTint="FF" w:themeShade="FF"/>
                <w:sz w:val="22"/>
                <w:szCs w:val="22"/>
                <w:lang w:eastAsia="en-GB"/>
              </w:rPr>
            </w:pPr>
            <w:r w:rsidRPr="19384AE8" w:rsidR="4917B464">
              <w:rPr>
                <w:rFonts w:ascii="Arial" w:hAnsi="Arial" w:eastAsia="Times New Roman" w:cs="Arial"/>
                <w:color w:val="000000" w:themeColor="text1" w:themeTint="FF" w:themeShade="FF"/>
                <w:sz w:val="22"/>
                <w:szCs w:val="22"/>
                <w:lang w:eastAsia="en-GB"/>
              </w:rPr>
              <w:t>4</w:t>
            </w:r>
          </w:p>
        </w:tc>
      </w:tr>
      <w:tr w:rsidR="19384AE8" w:rsidTr="19384AE8" w14:paraId="60C9C9C6">
        <w:trPr>
          <w:trHeight w:val="454"/>
        </w:trPr>
        <w:tc>
          <w:tcPr>
            <w:tcW w:w="1395" w:type="dxa"/>
            <w:shd w:val="clear" w:color="auto" w:fill="F9F9F9"/>
            <w:tcMar>
              <w:top w:w="0" w:type="dxa"/>
              <w:left w:w="108" w:type="dxa"/>
              <w:bottom w:w="0" w:type="dxa"/>
              <w:right w:w="108" w:type="dxa"/>
            </w:tcMar>
            <w:vAlign w:val="center"/>
          </w:tcPr>
          <w:p w:rsidR="4D7D1EA9" w:rsidP="19384AE8" w:rsidRDefault="4D7D1EA9" w14:paraId="4491096F" w14:textId="40EFB054">
            <w:pPr>
              <w:pStyle w:val="Normal"/>
              <w:rPr>
                <w:rFonts w:ascii="Arial" w:hAnsi="Arial" w:eastAsia="Times New Roman" w:cs="Arial"/>
                <w:color w:val="000000" w:themeColor="text1" w:themeTint="FF" w:themeShade="FF"/>
                <w:sz w:val="22"/>
                <w:szCs w:val="22"/>
                <w:lang w:eastAsia="en-GB"/>
              </w:rPr>
            </w:pPr>
            <w:r w:rsidRPr="19384AE8" w:rsidR="4D7D1EA9">
              <w:rPr>
                <w:rFonts w:ascii="Arial" w:hAnsi="Arial" w:eastAsia="Times New Roman" w:cs="Arial"/>
                <w:color w:val="000000" w:themeColor="text1" w:themeTint="FF" w:themeShade="FF"/>
                <w:sz w:val="22"/>
                <w:szCs w:val="22"/>
                <w:lang w:eastAsia="en-GB"/>
              </w:rPr>
              <w:t>4.</w:t>
            </w:r>
          </w:p>
        </w:tc>
        <w:tc>
          <w:tcPr>
            <w:tcW w:w="7544" w:type="dxa"/>
            <w:shd w:val="clear" w:color="auto" w:fill="F9F9F9"/>
            <w:tcMar>
              <w:top w:w="0" w:type="dxa"/>
              <w:left w:w="108" w:type="dxa"/>
              <w:bottom w:w="0" w:type="dxa"/>
              <w:right w:w="108" w:type="dxa"/>
            </w:tcMar>
            <w:vAlign w:val="center"/>
          </w:tcPr>
          <w:p w:rsidR="35840289" w:rsidP="19384AE8" w:rsidRDefault="35840289" w14:paraId="0A76EFC3" w14:textId="65105176">
            <w:pPr>
              <w:pStyle w:val="Normal"/>
              <w:rPr>
                <w:rFonts w:ascii="Arial" w:hAnsi="Arial" w:eastAsia="Times New Roman" w:cs="Arial"/>
                <w:color w:val="000000" w:themeColor="text1" w:themeTint="FF" w:themeShade="FF"/>
                <w:sz w:val="22"/>
                <w:szCs w:val="22"/>
                <w:lang w:eastAsia="en-GB"/>
              </w:rPr>
            </w:pPr>
            <w:r w:rsidRPr="19384AE8" w:rsidR="35840289">
              <w:rPr>
                <w:rFonts w:ascii="Arial" w:hAnsi="Arial" w:eastAsia="Times New Roman" w:cs="Arial"/>
                <w:color w:val="000000" w:themeColor="text1" w:themeTint="FF" w:themeShade="FF"/>
                <w:sz w:val="22"/>
                <w:szCs w:val="22"/>
                <w:lang w:eastAsia="en-GB"/>
              </w:rPr>
              <w:t>Provision</w:t>
            </w:r>
          </w:p>
        </w:tc>
        <w:tc>
          <w:tcPr>
            <w:tcW w:w="1404" w:type="dxa"/>
            <w:shd w:val="clear" w:color="auto" w:fill="F9F9F9"/>
            <w:tcMar>
              <w:top w:w="0" w:type="dxa"/>
              <w:left w:w="108" w:type="dxa"/>
              <w:bottom w:w="0" w:type="dxa"/>
              <w:right w:w="108" w:type="dxa"/>
            </w:tcMar>
            <w:vAlign w:val="center"/>
          </w:tcPr>
          <w:p w:rsidR="051E523B" w:rsidP="19384AE8" w:rsidRDefault="051E523B" w14:paraId="0208A58C" w14:textId="406A3653">
            <w:pPr>
              <w:pStyle w:val="Normal"/>
              <w:jc w:val="center"/>
              <w:rPr>
                <w:rFonts w:ascii="Arial" w:hAnsi="Arial" w:eastAsia="Times New Roman" w:cs="Arial"/>
                <w:color w:val="000000" w:themeColor="text1" w:themeTint="FF" w:themeShade="FF"/>
                <w:sz w:val="22"/>
                <w:szCs w:val="22"/>
                <w:lang w:eastAsia="en-GB"/>
              </w:rPr>
            </w:pPr>
            <w:r w:rsidRPr="19384AE8" w:rsidR="051E523B">
              <w:rPr>
                <w:rFonts w:ascii="Arial" w:hAnsi="Arial" w:eastAsia="Times New Roman" w:cs="Arial"/>
                <w:color w:val="000000" w:themeColor="text1" w:themeTint="FF" w:themeShade="FF"/>
                <w:sz w:val="22"/>
                <w:szCs w:val="22"/>
                <w:lang w:eastAsia="en-GB"/>
              </w:rPr>
              <w:t>5</w:t>
            </w:r>
          </w:p>
        </w:tc>
      </w:tr>
      <w:tr w:rsidR="19384AE8" w:rsidTr="19384AE8" w14:paraId="2C39C144">
        <w:trPr>
          <w:trHeight w:val="454"/>
        </w:trPr>
        <w:tc>
          <w:tcPr>
            <w:tcW w:w="1395" w:type="dxa"/>
            <w:shd w:val="clear" w:color="auto" w:fill="F9F9F9"/>
            <w:tcMar>
              <w:top w:w="0" w:type="dxa"/>
              <w:left w:w="108" w:type="dxa"/>
              <w:bottom w:w="0" w:type="dxa"/>
              <w:right w:w="108" w:type="dxa"/>
            </w:tcMar>
            <w:vAlign w:val="center"/>
          </w:tcPr>
          <w:p w:rsidR="4D7D1EA9" w:rsidP="19384AE8" w:rsidRDefault="4D7D1EA9" w14:paraId="7AF10C1C" w14:textId="35A24CB7">
            <w:pPr>
              <w:pStyle w:val="Normal"/>
              <w:rPr>
                <w:rFonts w:ascii="Arial" w:hAnsi="Arial" w:eastAsia="Times New Roman" w:cs="Arial"/>
                <w:color w:val="000000" w:themeColor="text1" w:themeTint="FF" w:themeShade="FF"/>
                <w:sz w:val="22"/>
                <w:szCs w:val="22"/>
                <w:lang w:eastAsia="en-GB"/>
              </w:rPr>
            </w:pPr>
            <w:r w:rsidRPr="19384AE8" w:rsidR="4D7D1EA9">
              <w:rPr>
                <w:rFonts w:ascii="Arial" w:hAnsi="Arial" w:eastAsia="Times New Roman" w:cs="Arial"/>
                <w:color w:val="000000" w:themeColor="text1" w:themeTint="FF" w:themeShade="FF"/>
                <w:sz w:val="22"/>
                <w:szCs w:val="22"/>
                <w:lang w:eastAsia="en-GB"/>
              </w:rPr>
              <w:t>5.</w:t>
            </w:r>
          </w:p>
        </w:tc>
        <w:tc>
          <w:tcPr>
            <w:tcW w:w="7544" w:type="dxa"/>
            <w:shd w:val="clear" w:color="auto" w:fill="F9F9F9"/>
            <w:tcMar>
              <w:top w:w="0" w:type="dxa"/>
              <w:left w:w="108" w:type="dxa"/>
              <w:bottom w:w="0" w:type="dxa"/>
              <w:right w:w="108" w:type="dxa"/>
            </w:tcMar>
            <w:vAlign w:val="center"/>
          </w:tcPr>
          <w:p w:rsidR="69371FC3" w:rsidP="19384AE8" w:rsidRDefault="69371FC3" w14:paraId="3972AA9D" w14:textId="4DE62775">
            <w:pPr>
              <w:pStyle w:val="Normal"/>
              <w:rPr>
                <w:rFonts w:ascii="Arial" w:hAnsi="Arial" w:eastAsia="Times New Roman" w:cs="Arial"/>
                <w:color w:val="000000" w:themeColor="text1" w:themeTint="FF" w:themeShade="FF"/>
                <w:sz w:val="22"/>
                <w:szCs w:val="22"/>
                <w:lang w:eastAsia="en-GB"/>
              </w:rPr>
            </w:pPr>
            <w:r w:rsidRPr="19384AE8" w:rsidR="69371FC3">
              <w:rPr>
                <w:rFonts w:ascii="Arial" w:hAnsi="Arial" w:eastAsia="Times New Roman" w:cs="Arial"/>
                <w:color w:val="000000" w:themeColor="text1" w:themeTint="FF" w:themeShade="FF"/>
                <w:sz w:val="22"/>
                <w:szCs w:val="22"/>
                <w:lang w:eastAsia="en-GB"/>
              </w:rPr>
              <w:t>Curriculum</w:t>
            </w:r>
          </w:p>
        </w:tc>
        <w:tc>
          <w:tcPr>
            <w:tcW w:w="1404" w:type="dxa"/>
            <w:shd w:val="clear" w:color="auto" w:fill="F9F9F9"/>
            <w:tcMar>
              <w:top w:w="0" w:type="dxa"/>
              <w:left w:w="108" w:type="dxa"/>
              <w:bottom w:w="0" w:type="dxa"/>
              <w:right w:w="108" w:type="dxa"/>
            </w:tcMar>
            <w:vAlign w:val="center"/>
          </w:tcPr>
          <w:p w:rsidR="051E523B" w:rsidP="19384AE8" w:rsidRDefault="051E523B" w14:paraId="73BCF0E5" w14:textId="27951E69">
            <w:pPr>
              <w:pStyle w:val="Normal"/>
              <w:jc w:val="center"/>
              <w:rPr>
                <w:rFonts w:ascii="Arial" w:hAnsi="Arial" w:eastAsia="Times New Roman" w:cs="Arial"/>
                <w:color w:val="000000" w:themeColor="text1" w:themeTint="FF" w:themeShade="FF"/>
                <w:sz w:val="22"/>
                <w:szCs w:val="22"/>
                <w:lang w:eastAsia="en-GB"/>
              </w:rPr>
            </w:pPr>
            <w:r w:rsidRPr="19384AE8" w:rsidR="051E523B">
              <w:rPr>
                <w:rFonts w:ascii="Arial" w:hAnsi="Arial" w:eastAsia="Times New Roman" w:cs="Arial"/>
                <w:color w:val="000000" w:themeColor="text1" w:themeTint="FF" w:themeShade="FF"/>
                <w:sz w:val="22"/>
                <w:szCs w:val="22"/>
                <w:lang w:eastAsia="en-GB"/>
              </w:rPr>
              <w:t>5</w:t>
            </w:r>
          </w:p>
        </w:tc>
      </w:tr>
      <w:bookmarkEnd w:id="1"/>
    </w:tbl>
    <w:p w:rsidR="19384AE8" w:rsidRDefault="19384AE8" w14:paraId="3B1F414B" w14:textId="73923B74"/>
    <w:p w:rsidRPr="00F03FC3" w:rsidR="00B96CF6" w:rsidP="00B96CF6" w:rsidRDefault="00B96CF6" w14:paraId="0ACD054F" w14:textId="77777777">
      <w:pPr>
        <w:spacing w:after="240"/>
        <w:rPr>
          <w:rFonts w:ascii="Times New Roman" w:hAnsi="Times New Roman" w:eastAsia="Times New Roman" w:cs="Times New Roman"/>
          <w:sz w:val="40"/>
          <w:szCs w:val="40"/>
          <w:lang w:eastAsia="en-GB"/>
        </w:rPr>
      </w:pPr>
    </w:p>
    <w:p w:rsidRPr="000F3C35" w:rsidR="00B96CF6" w:rsidP="00B96CF6" w:rsidRDefault="00B96CF6" w14:paraId="2CEC7EF3" w14:textId="77777777">
      <w:pPr>
        <w:rPr>
          <w:rFonts w:ascii="Times New Roman" w:hAnsi="Times New Roman" w:eastAsia="Times New Roman" w:cs="Times New Roman"/>
          <w:lang w:eastAsia="en-GB"/>
        </w:rPr>
      </w:pPr>
    </w:p>
    <w:p w:rsidR="00B96CF6" w:rsidP="008874CC" w:rsidRDefault="00B96CF6" w14:paraId="52D0889C" w14:textId="1D377E21" w14:noSpellErr="1">
      <w:pPr>
        <w:jc w:val="both"/>
        <w:rPr>
          <w:rFonts w:ascii="Montserrat" w:hAnsi="Montserrat" w:cs="Arial"/>
          <w:b w:val="1"/>
          <w:bCs w:val="1"/>
          <w:color w:val="811F66"/>
          <w:sz w:val="40"/>
          <w:szCs w:val="40"/>
        </w:rPr>
      </w:pPr>
    </w:p>
    <w:p w:rsidR="4C56E1A1" w:rsidP="4C56E1A1" w:rsidRDefault="4C56E1A1" w14:paraId="5D2AD94C" w14:textId="7EE8EAA4">
      <w:pPr>
        <w:pStyle w:val="Normal"/>
        <w:jc w:val="both"/>
        <w:rPr>
          <w:rFonts w:ascii="Montserrat" w:hAnsi="Montserrat" w:cs="Arial"/>
          <w:b w:val="1"/>
          <w:bCs w:val="1"/>
          <w:color w:val="811F66"/>
          <w:sz w:val="40"/>
          <w:szCs w:val="40"/>
        </w:rPr>
      </w:pPr>
    </w:p>
    <w:p w:rsidR="4C56E1A1" w:rsidP="4C56E1A1" w:rsidRDefault="4C56E1A1" w14:paraId="318F67ED" w14:textId="0A2E83AF">
      <w:pPr>
        <w:pStyle w:val="Normal"/>
        <w:jc w:val="both"/>
        <w:rPr>
          <w:rFonts w:ascii="Montserrat" w:hAnsi="Montserrat" w:cs="Arial"/>
          <w:b w:val="1"/>
          <w:bCs w:val="1"/>
          <w:color w:val="811F66"/>
          <w:sz w:val="40"/>
          <w:szCs w:val="40"/>
        </w:rPr>
      </w:pPr>
    </w:p>
    <w:p w:rsidR="4C56E1A1" w:rsidP="4C56E1A1" w:rsidRDefault="4C56E1A1" w14:paraId="59E37FFC" w14:textId="01C7AF58">
      <w:pPr>
        <w:pStyle w:val="Normal"/>
        <w:jc w:val="both"/>
        <w:rPr>
          <w:rFonts w:ascii="Montserrat" w:hAnsi="Montserrat" w:cs="Arial"/>
          <w:b w:val="1"/>
          <w:bCs w:val="1"/>
          <w:color w:val="811F66"/>
          <w:sz w:val="40"/>
          <w:szCs w:val="40"/>
        </w:rPr>
      </w:pPr>
    </w:p>
    <w:p w:rsidR="4C56E1A1" w:rsidP="4C56E1A1" w:rsidRDefault="4C56E1A1" w14:paraId="12F3E74E" w14:textId="345E49E5">
      <w:pPr>
        <w:pStyle w:val="Normal"/>
        <w:jc w:val="both"/>
        <w:rPr>
          <w:rFonts w:ascii="Montserrat" w:hAnsi="Montserrat" w:cs="Arial"/>
          <w:b w:val="1"/>
          <w:bCs w:val="1"/>
          <w:color w:val="811F66"/>
          <w:sz w:val="40"/>
          <w:szCs w:val="40"/>
        </w:rPr>
      </w:pPr>
    </w:p>
    <w:p w:rsidR="19384AE8" w:rsidP="19384AE8" w:rsidRDefault="19384AE8" w14:paraId="24CB7E58" w14:textId="7301BF14">
      <w:pPr>
        <w:pStyle w:val="Normal"/>
        <w:jc w:val="both"/>
        <w:rPr>
          <w:rFonts w:ascii="Montserrat" w:hAnsi="Montserrat" w:cs="Arial"/>
          <w:b w:val="1"/>
          <w:bCs w:val="1"/>
          <w:color w:val="811F66"/>
          <w:sz w:val="40"/>
          <w:szCs w:val="40"/>
        </w:rPr>
      </w:pPr>
    </w:p>
    <w:p w:rsidR="19384AE8" w:rsidP="19384AE8" w:rsidRDefault="19384AE8" w14:paraId="16F71268" w14:textId="781806CA">
      <w:pPr>
        <w:pStyle w:val="Normal"/>
        <w:jc w:val="both"/>
        <w:rPr>
          <w:rFonts w:ascii="Montserrat" w:hAnsi="Montserrat" w:cs="Arial"/>
          <w:b w:val="1"/>
          <w:bCs w:val="1"/>
          <w:color w:val="811F66"/>
          <w:sz w:val="40"/>
          <w:szCs w:val="40"/>
        </w:rPr>
      </w:pPr>
    </w:p>
    <w:p w:rsidR="19384AE8" w:rsidP="19384AE8" w:rsidRDefault="19384AE8" w14:paraId="24100F97" w14:textId="7BE55963">
      <w:pPr>
        <w:pStyle w:val="Normal"/>
        <w:jc w:val="both"/>
        <w:rPr>
          <w:rFonts w:ascii="Montserrat" w:hAnsi="Montserrat" w:cs="Arial"/>
          <w:b w:val="1"/>
          <w:bCs w:val="1"/>
          <w:color w:val="811F66"/>
          <w:sz w:val="40"/>
          <w:szCs w:val="40"/>
        </w:rPr>
      </w:pPr>
    </w:p>
    <w:p w:rsidR="19384AE8" w:rsidP="19384AE8" w:rsidRDefault="19384AE8" w14:paraId="2F9BFF2C" w14:textId="31A682A4">
      <w:pPr>
        <w:pStyle w:val="Normal"/>
        <w:jc w:val="both"/>
        <w:rPr>
          <w:rFonts w:ascii="Montserrat" w:hAnsi="Montserrat" w:cs="Arial"/>
          <w:b w:val="1"/>
          <w:bCs w:val="1"/>
          <w:color w:val="811F66"/>
          <w:sz w:val="40"/>
          <w:szCs w:val="40"/>
        </w:rPr>
      </w:pPr>
    </w:p>
    <w:p w:rsidR="19384AE8" w:rsidP="19384AE8" w:rsidRDefault="19384AE8" w14:paraId="481F0981" w14:textId="11BA053F">
      <w:pPr>
        <w:pStyle w:val="Normal"/>
        <w:jc w:val="both"/>
        <w:rPr>
          <w:rFonts w:ascii="Montserrat" w:hAnsi="Montserrat" w:cs="Arial"/>
          <w:b w:val="1"/>
          <w:bCs w:val="1"/>
          <w:color w:val="811F66"/>
          <w:sz w:val="40"/>
          <w:szCs w:val="40"/>
        </w:rPr>
      </w:pPr>
    </w:p>
    <w:p w:rsidR="19384AE8" w:rsidP="19384AE8" w:rsidRDefault="19384AE8" w14:paraId="19FCCFBF" w14:textId="0808B521">
      <w:pPr>
        <w:pStyle w:val="Normal"/>
        <w:jc w:val="both"/>
        <w:rPr>
          <w:rFonts w:ascii="Montserrat" w:hAnsi="Montserrat" w:cs="Arial"/>
          <w:b w:val="1"/>
          <w:bCs w:val="1"/>
          <w:color w:val="811F66"/>
          <w:sz w:val="40"/>
          <w:szCs w:val="40"/>
        </w:rPr>
      </w:pPr>
    </w:p>
    <w:p w:rsidR="19384AE8" w:rsidP="19384AE8" w:rsidRDefault="19384AE8" w14:paraId="2876498D" w14:textId="48A7A9F9">
      <w:pPr>
        <w:pStyle w:val="Normal"/>
        <w:jc w:val="both"/>
        <w:rPr>
          <w:rFonts w:ascii="Montserrat" w:hAnsi="Montserrat" w:cs="Arial"/>
          <w:b w:val="1"/>
          <w:bCs w:val="1"/>
          <w:color w:val="811F66"/>
          <w:sz w:val="40"/>
          <w:szCs w:val="40"/>
        </w:rPr>
      </w:pPr>
    </w:p>
    <w:p w:rsidR="19384AE8" w:rsidP="19384AE8" w:rsidRDefault="19384AE8" w14:paraId="33446D9F" w14:textId="734C4C71">
      <w:pPr>
        <w:pStyle w:val="Normal"/>
        <w:jc w:val="both"/>
        <w:rPr>
          <w:rFonts w:ascii="Montserrat" w:hAnsi="Montserrat" w:cs="Arial"/>
          <w:b w:val="1"/>
          <w:bCs w:val="1"/>
          <w:color w:val="811F66"/>
          <w:sz w:val="40"/>
          <w:szCs w:val="40"/>
        </w:rPr>
      </w:pPr>
    </w:p>
    <w:p w:rsidR="19384AE8" w:rsidP="19384AE8" w:rsidRDefault="19384AE8" w14:paraId="734BCC95" w14:textId="02B6373D">
      <w:pPr>
        <w:pStyle w:val="Normal"/>
        <w:jc w:val="both"/>
        <w:rPr>
          <w:rFonts w:ascii="Montserrat" w:hAnsi="Montserrat" w:cs="Arial"/>
          <w:b w:val="1"/>
          <w:bCs w:val="1"/>
          <w:color w:val="811F66"/>
          <w:sz w:val="40"/>
          <w:szCs w:val="40"/>
        </w:rPr>
      </w:pPr>
    </w:p>
    <w:p w:rsidR="19384AE8" w:rsidP="19384AE8" w:rsidRDefault="19384AE8" w14:paraId="2EC5F17E" w14:textId="51E73943">
      <w:pPr>
        <w:pStyle w:val="Normal"/>
        <w:jc w:val="both"/>
        <w:rPr>
          <w:rFonts w:ascii="Montserrat" w:hAnsi="Montserrat" w:cs="Arial"/>
          <w:b w:val="1"/>
          <w:bCs w:val="1"/>
          <w:color w:val="811F66"/>
          <w:sz w:val="40"/>
          <w:szCs w:val="40"/>
        </w:rPr>
      </w:pPr>
    </w:p>
    <w:p w:rsidR="19384AE8" w:rsidP="19384AE8" w:rsidRDefault="19384AE8" w14:paraId="32339BD9" w14:textId="2EA823EE">
      <w:pPr>
        <w:pStyle w:val="Normal"/>
        <w:jc w:val="both"/>
        <w:rPr>
          <w:rFonts w:ascii="Montserrat" w:hAnsi="Montserrat" w:cs="Arial"/>
          <w:b w:val="1"/>
          <w:bCs w:val="1"/>
          <w:color w:val="811F66"/>
          <w:sz w:val="40"/>
          <w:szCs w:val="40"/>
        </w:rPr>
      </w:pPr>
    </w:p>
    <w:p w:rsidR="19384AE8" w:rsidP="19384AE8" w:rsidRDefault="19384AE8" w14:paraId="7B14EBB1" w14:textId="348072D0">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pPr>
    </w:p>
    <w:p w:rsidR="19384AE8" w:rsidP="19384AE8" w:rsidRDefault="19384AE8" w14:paraId="5CFD4C5D" w14:textId="3C2775D2">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pPr>
    </w:p>
    <w:p w:rsidR="31928814" w:rsidP="31928814" w:rsidRDefault="31928814" w14:paraId="59659706" w14:textId="1B2A668E">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pPr>
    </w:p>
    <w:p w:rsidR="31928814" w:rsidP="31928814" w:rsidRDefault="31928814" w14:paraId="7FFBCAEA" w14:textId="571DB4CB">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pPr>
    </w:p>
    <w:p w:rsidR="21934229" w:rsidP="19384AE8" w:rsidRDefault="21934229" w14:paraId="6B2B7ABD" w14:textId="7AB58700">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8"/>
          <w:szCs w:val="28"/>
          <w:lang w:val="en-GB"/>
        </w:rPr>
      </w:pPr>
      <w:r w:rsidRPr="19384AE8" w:rsidR="22A0F078">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1 </w:t>
      </w:r>
      <w:r w:rsidRPr="19384AE8" w:rsidR="21934229">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Purpose</w:t>
      </w:r>
    </w:p>
    <w:p w:rsidR="4C56E1A1" w:rsidP="19384AE8" w:rsidRDefault="4C56E1A1" w14:paraId="6296D67C" w14:textId="7CB4FA2D">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55025850" w14:textId="50AB0054">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Enrich Academy is dedicated to raising aspirations and inspiring students to achieve their full potential. We are committed to our statutory duty to provide students with impartial Careers Education, Information, Advice and Guidance (CEIAG) to students in Years 10 and 11 to ensure that every student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s able to</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access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n appropriate post</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16 pathway when they leave at the end of Year 11. </w:t>
      </w:r>
    </w:p>
    <w:p w:rsidR="21934229" w:rsidP="19384AE8" w:rsidRDefault="21934229" w14:paraId="692D2D3A" w14:textId="7BF2AFE6">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1992008D" w14:textId="01DEBB5A">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pPr>
      <w:r w:rsidRPr="19384AE8" w:rsidR="40297F98">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2 </w:t>
      </w:r>
      <w:r w:rsidRPr="19384AE8" w:rsidR="21934229">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Key Aims and Objectives </w:t>
      </w:r>
    </w:p>
    <w:p w:rsidR="21934229" w:rsidP="19384AE8" w:rsidRDefault="21934229" w14:paraId="3F255E3A" w14:textId="388FE779">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519B0F8C" w14:textId="71CA3745">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school’s aim is to prepare all students for successful progression into Further Education, training and/or work. We aim to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provide</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independent information,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dvice</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and guidance, using the Gatsby benchmarks to ensure quality provision. Enrich Academy uses the Compass Tool to track its progress against the Gatsby Benchmarks. The Careers Leader has responsibility for completing the Compass Tool on a termly basis and uses this data to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dentify</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areas for further development. </w:t>
      </w:r>
    </w:p>
    <w:p w:rsidR="4C56E1A1" w:rsidP="19384AE8" w:rsidRDefault="4C56E1A1" w14:paraId="614C65B4" w14:textId="160912E9">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22F93D80" w14:textId="2450DA23">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Each year the school receives a report which outlines the Post 16 destinations for the most recent Year 11 leavers. This data is used to assess the impact and evaluate the effectiveness of the careers programme.</w:t>
      </w:r>
    </w:p>
    <w:p w:rsidR="4C56E1A1" w:rsidP="19384AE8" w:rsidRDefault="4C56E1A1" w14:paraId="76661CC6" w14:textId="1C79C4D7">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4C56E1A1" w:rsidP="19384AE8" w:rsidRDefault="4C56E1A1" w14:paraId="5563F481" w14:textId="3F1483C9">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5FF3B096" w14:textId="10859935">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19384AE8" w:rsidR="21934229">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We aim to: </w:t>
      </w:r>
    </w:p>
    <w:p w:rsidR="4C56E1A1" w:rsidP="19384AE8" w:rsidRDefault="4C56E1A1" w14:paraId="742D4261" w14:textId="0D69812F">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6A8B1275" w14:textId="26B3A84B">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To develop students’ understanding of their strengths,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interests</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personal qualities; </w:t>
      </w:r>
    </w:p>
    <w:p w:rsidR="4C56E1A1" w:rsidP="19384AE8" w:rsidRDefault="4C56E1A1" w14:paraId="3F32FF77" w14:textId="6ACF4974">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71E27C98" w14:textId="771686CF">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To encourage students to explore potential careers through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curriculum based</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activities, one to one</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careers</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guidance, access to career guidance resources in a variety of media as well as work related activities delivered by industry representatives both in school and off-site; </w:t>
      </w:r>
    </w:p>
    <w:p w:rsidR="4C56E1A1" w:rsidP="19384AE8" w:rsidRDefault="4C56E1A1" w14:paraId="6E80BA87" w14:textId="792E003A">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3965CD78" w14:textId="267FB056">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To develop the skills essential for a work environment, including building resilience and confidence; </w:t>
      </w:r>
    </w:p>
    <w:p w:rsidR="4C56E1A1" w:rsidP="19384AE8" w:rsidRDefault="4C56E1A1" w14:paraId="25F2CB7B" w14:textId="6F672FE4">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728CF1E5" w14:textId="65A9EAF7">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To support the transition from school to students’ chosen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post</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16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destination</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p>
    <w:p w:rsidR="4C56E1A1" w:rsidP="19384AE8" w:rsidRDefault="4C56E1A1" w14:paraId="131E6CBA" w14:textId="23BF72A2">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4C56E1A1" w:rsidP="19384AE8" w:rsidRDefault="4C56E1A1" w14:paraId="0F497D63" w14:textId="42DAC22B">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7984DE06" w14:textId="1A6E8C92">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pPr>
      <w:r w:rsidRPr="19384AE8" w:rsidR="762E9A8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3 </w:t>
      </w:r>
      <w:r w:rsidRPr="19384AE8" w:rsidR="21934229">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Staffing</w:t>
      </w:r>
    </w:p>
    <w:p w:rsidR="4C56E1A1" w:rsidP="19384AE8" w:rsidRDefault="4C56E1A1" w14:paraId="0C30E379" w14:textId="1A4DCAA4">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58DB187F" w14:textId="2B1F9C6A">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w:t>
      </w:r>
      <w:r w:rsidRPr="31928814" w:rsidR="1EAB9EB4">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senior Leader with responsibility</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for Careers, </w:t>
      </w:r>
      <w:r w:rsidRPr="31928814" w:rsidR="50325AA2">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Claire Sansom</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has responsibility for planning the Career’s programme</w:t>
      </w:r>
      <w:r w:rsidRPr="31928814" w:rsidR="15AB2395">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alongside form tutors,</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ensuring students have access to a range of </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high quality</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Careers provision, (</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in accordance with</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DFE statutory guidance). The Senior leader with responsibility for Careers</w:t>
      </w:r>
      <w:r w:rsidRPr="31928814" w:rsidR="0DFEA853">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will </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monitor</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progress towards the aims set out within the Careers policy, with a view to reducing NEETs each academic year. </w:t>
      </w:r>
    </w:p>
    <w:p w:rsidR="4C56E1A1" w:rsidP="19384AE8" w:rsidRDefault="4C56E1A1" w14:paraId="77D323E2" w14:textId="76439CD7">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19384AE8" w:rsidP="19384AE8" w:rsidRDefault="19384AE8" w14:paraId="0E15EBA2" w14:textId="730996E8">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p>
    <w:p w:rsidR="19384AE8" w:rsidP="19384AE8" w:rsidRDefault="19384AE8" w14:paraId="156B3765" w14:textId="309AB7BC">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p>
    <w:p w:rsidR="19384AE8" w:rsidP="19384AE8" w:rsidRDefault="19384AE8" w14:paraId="17CD5C5A" w14:textId="435AEFA7">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p>
    <w:p w:rsidR="21934229" w:rsidP="19384AE8" w:rsidRDefault="21934229" w14:paraId="68AB1474" w14:textId="2F7B2337">
      <w:pPr>
        <w:pStyle w:val="Normal"/>
        <w:jc w:val="both"/>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pPr>
      <w:r w:rsidRPr="19384AE8" w:rsidR="00DEC3F1">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4 </w:t>
      </w:r>
      <w:r w:rsidRPr="19384AE8" w:rsidR="21934229">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Provision </w:t>
      </w:r>
    </w:p>
    <w:p w:rsidR="4C56E1A1" w:rsidP="19384AE8" w:rsidRDefault="4C56E1A1" w14:paraId="1828A92A" w14:textId="24CB73BD">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bookmarkEnd w:id="0"/>
    <w:p w:rsidR="21934229" w:rsidP="19384AE8" w:rsidRDefault="21934229" w14:paraId="3E912920" w14:textId="7C2ECE0C">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Enrich Academy is committed to ensuring students gain information about a wide range of careers and pathways. The curriculum is developed to encourage students to ai</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m high and</w:t>
      </w:r>
      <w:r w:rsidRPr="31928814" w:rsidR="158DD9B3">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31928814"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access a full range of professions. </w:t>
      </w:r>
    </w:p>
    <w:p w:rsidR="19384AE8" w:rsidP="19384AE8" w:rsidRDefault="19384AE8" w14:paraId="70ED965E" w14:textId="49F85FC3">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709BBCF8" w14:textId="1B04CF30">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Guidance ensures students from all backgrounds and diversity groups are supported to consider a range of careers, including disadvantaged students and those with SEND. All curriculum areas provide careers information and link subject related skill</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s to tho</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se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required</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in industry and employment. Careers education is also delivered and discussed during form time with personal tutors. </w:t>
      </w:r>
    </w:p>
    <w:p w:rsidR="19384AE8" w:rsidP="19384AE8" w:rsidRDefault="19384AE8" w14:paraId="2ED89D0B" w14:textId="0B304820">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1934229" w:rsidP="19384AE8" w:rsidRDefault="21934229" w14:paraId="76864AE3" w14:textId="368AD945">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Enrich Academy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provides</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access to careers software and websites and has a range of information resources available to students. Post 16 providers visit school to meet students, run workshops and offer taster sessions to </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provide</w:t>
      </w:r>
      <w:r w:rsidRPr="19384AE8" w:rsidR="2193422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 secure transition for next steps. Vocational training and apprenticeships are promoted from providers both in school and in the workplace</w:t>
      </w:r>
      <w:r w:rsidRPr="19384AE8" w:rsidR="2AA8C03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p>
    <w:p w:rsidR="19384AE8" w:rsidP="19384AE8" w:rsidRDefault="19384AE8" w14:paraId="7990D239" w14:textId="59793574">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2AA8C03C" w:rsidP="19384AE8" w:rsidRDefault="2AA8C03C" w14:paraId="204BB6E5" w14:textId="7762DB2B">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19384AE8" w:rsidR="2AA8C03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Enrich academy has developed a professional link with Wakefield College and </w:t>
      </w:r>
      <w:r w:rsidRPr="19384AE8" w:rsidR="2AA8C03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provide</w:t>
      </w:r>
      <w:r w:rsidRPr="19384AE8" w:rsidR="2AA8C03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students opportunities to visit the college and make links with the departments and staff they will be working with when they transition. </w:t>
      </w:r>
    </w:p>
    <w:p w:rsidR="00214A1D" w:rsidP="19384AE8" w:rsidRDefault="008874CC" w14:paraId="19A486E2" w14:textId="0A7BEED3" w14:noSpellErr="1">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19384AE8" w:rsidP="19384AE8" w:rsidRDefault="19384AE8" w14:paraId="1CDD57DB" w14:textId="5D2E7B8A">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51BA96EF" w:rsidP="19384AE8" w:rsidRDefault="51BA96EF" w14:paraId="78F4344A" w14:textId="7DDB9418">
      <w:pPr>
        <w:pStyle w:val="Normal"/>
        <w:rPr>
          <w:rFonts w:ascii="Calibri" w:hAnsi="Calibri" w:eastAsia="Calibri" w:cs="Calibri" w:asciiTheme="minorAscii" w:hAnsiTheme="minorAscii" w:eastAsiaTheme="minorAscii" w:cstheme="minorAscii"/>
          <w:b w:val="1"/>
          <w:bCs w:val="1"/>
          <w:color w:val="000000" w:themeColor="text1" w:themeTint="FF" w:themeShade="FF"/>
          <w:sz w:val="28"/>
          <w:szCs w:val="28"/>
        </w:rPr>
      </w:pPr>
      <w:r w:rsidRPr="19384AE8" w:rsidR="51BA96EF">
        <w:rPr>
          <w:rFonts w:ascii="Calibri" w:hAnsi="Calibri" w:eastAsia="Calibri" w:cs="Calibri" w:asciiTheme="minorAscii" w:hAnsiTheme="minorAscii" w:eastAsiaTheme="minorAscii" w:cstheme="minorAscii"/>
          <w:b w:val="1"/>
          <w:bCs w:val="1"/>
          <w:color w:val="000000" w:themeColor="text1" w:themeTint="FF" w:themeShade="FF"/>
          <w:sz w:val="28"/>
          <w:szCs w:val="28"/>
        </w:rPr>
        <w:t xml:space="preserve">5 </w:t>
      </w:r>
      <w:r w:rsidRPr="19384AE8" w:rsidR="4DE97262">
        <w:rPr>
          <w:rFonts w:ascii="Calibri" w:hAnsi="Calibri" w:eastAsia="Calibri" w:cs="Calibri" w:asciiTheme="minorAscii" w:hAnsiTheme="minorAscii" w:eastAsiaTheme="minorAscii" w:cstheme="minorAscii"/>
          <w:b w:val="1"/>
          <w:bCs w:val="1"/>
          <w:color w:val="000000" w:themeColor="text1" w:themeTint="FF" w:themeShade="FF"/>
          <w:sz w:val="28"/>
          <w:szCs w:val="28"/>
        </w:rPr>
        <w:t>Curriculum</w:t>
      </w:r>
    </w:p>
    <w:p w:rsidR="19384AE8" w:rsidP="19384AE8" w:rsidRDefault="19384AE8" w14:paraId="3CA95B25" w14:textId="25E96C07">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4DE97262" w:rsidP="19384AE8" w:rsidRDefault="4DE97262" w14:paraId="76959F58" w14:textId="37D546B3">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19384AE8" w:rsidR="4DE97262">
        <w:rPr>
          <w:rFonts w:ascii="Calibri" w:hAnsi="Calibri" w:eastAsia="Calibri" w:cs="Calibri" w:asciiTheme="minorAscii" w:hAnsiTheme="minorAscii" w:eastAsiaTheme="minorAscii" w:cstheme="minorAscii"/>
          <w:b w:val="1"/>
          <w:bCs w:val="1"/>
          <w:color w:val="000000" w:themeColor="text1" w:themeTint="FF" w:themeShade="FF"/>
          <w:sz w:val="24"/>
          <w:szCs w:val="24"/>
        </w:rPr>
        <w:t>C</w:t>
      </w:r>
      <w:r w:rsidRPr="19384AE8" w:rsidR="4DE97262">
        <w:rPr>
          <w:rFonts w:ascii="Calibri" w:hAnsi="Calibri" w:eastAsia="Calibri" w:cs="Calibri" w:asciiTheme="minorAscii" w:hAnsiTheme="minorAscii" w:eastAsiaTheme="minorAscii" w:cstheme="minorAscii"/>
          <w:b w:val="0"/>
          <w:bCs w:val="0"/>
          <w:color w:val="000000" w:themeColor="text1" w:themeTint="FF" w:themeShade="FF"/>
          <w:sz w:val="24"/>
          <w:szCs w:val="24"/>
        </w:rPr>
        <w:t>areers information is integrated into teaching so that students can learn the value of each subject they are studying and how this can support their next steps</w:t>
      </w:r>
      <w:r w:rsidRPr="19384AE8"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w:t>
      </w:r>
    </w:p>
    <w:p w:rsidR="0C8E5794" w:rsidP="19384AE8" w:rsidRDefault="0C8E5794" w14:paraId="353D0D02" w14:textId="66FDB169">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Enrich Academy </w:t>
      </w: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provide</w:t>
      </w: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 varied </w:t>
      </w: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Btec</w:t>
      </w: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suite which has a unit focused on </w:t>
      </w:r>
      <w:r w:rsidRPr="31928814" w:rsidR="59EE3BB1">
        <w:rPr>
          <w:rFonts w:ascii="Calibri" w:hAnsi="Calibri" w:eastAsia="Calibri" w:cs="Calibri" w:asciiTheme="minorAscii" w:hAnsiTheme="minorAscii" w:eastAsiaTheme="minorAscii" w:cstheme="minorAscii"/>
          <w:b w:val="0"/>
          <w:bCs w:val="0"/>
          <w:color w:val="000000" w:themeColor="text1" w:themeTint="FF" w:themeShade="FF"/>
          <w:sz w:val="24"/>
          <w:szCs w:val="24"/>
        </w:rPr>
        <w:t>work-based</w:t>
      </w: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skills</w:t>
      </w:r>
      <w:r w:rsidRPr="31928814" w:rsidR="50300492">
        <w:rPr>
          <w:rFonts w:ascii="Calibri" w:hAnsi="Calibri" w:eastAsia="Calibri" w:cs="Calibri" w:asciiTheme="minorAscii" w:hAnsiTheme="minorAscii" w:eastAsiaTheme="minorAscii" w:cstheme="minorAscii"/>
          <w:b w:val="0"/>
          <w:bCs w:val="0"/>
          <w:color w:val="000000" w:themeColor="text1" w:themeTint="FF" w:themeShade="FF"/>
          <w:sz w:val="24"/>
          <w:szCs w:val="24"/>
        </w:rPr>
        <w:t>, which</w:t>
      </w: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1928814" w:rsidR="261A4416">
        <w:rPr>
          <w:rFonts w:ascii="Calibri" w:hAnsi="Calibri" w:eastAsia="Calibri" w:cs="Calibri" w:asciiTheme="minorAscii" w:hAnsiTheme="minorAscii" w:eastAsiaTheme="minorAscii" w:cstheme="minorAscii"/>
          <w:b w:val="0"/>
          <w:bCs w:val="0"/>
          <w:color w:val="000000" w:themeColor="text1" w:themeTint="FF" w:themeShade="FF"/>
          <w:sz w:val="24"/>
          <w:szCs w:val="24"/>
        </w:rPr>
        <w:t>is consistent in</w:t>
      </w: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all </w:t>
      </w:r>
      <w:r w:rsidRPr="31928814" w:rsidR="0D44B79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our </w:t>
      </w: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Btec</w:t>
      </w: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qualifications</w:t>
      </w:r>
      <w:r w:rsidRPr="31928814" w:rsidR="39EE5C1A">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31928814" w:rsidR="0C8E579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Our </w:t>
      </w:r>
      <w:r w:rsidRPr="31928814" w:rsidR="306813A0">
        <w:rPr>
          <w:rFonts w:ascii="Calibri" w:hAnsi="Calibri" w:eastAsia="Calibri" w:cs="Calibri" w:asciiTheme="minorAscii" w:hAnsiTheme="minorAscii" w:eastAsiaTheme="minorAscii" w:cstheme="minorAscii"/>
          <w:b w:val="0"/>
          <w:bCs w:val="0"/>
          <w:color w:val="000000" w:themeColor="text1" w:themeTint="FF" w:themeShade="FF"/>
          <w:sz w:val="24"/>
          <w:szCs w:val="24"/>
        </w:rPr>
        <w:t>Btec</w:t>
      </w:r>
      <w:r w:rsidRPr="31928814" w:rsidR="306813A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1928814" w:rsidR="4CB27D0B">
        <w:rPr>
          <w:rFonts w:ascii="Calibri" w:hAnsi="Calibri" w:eastAsia="Calibri" w:cs="Calibri" w:asciiTheme="minorAscii" w:hAnsiTheme="minorAscii" w:eastAsiaTheme="minorAscii" w:cstheme="minorAscii"/>
          <w:b w:val="0"/>
          <w:bCs w:val="0"/>
          <w:color w:val="000000" w:themeColor="text1" w:themeTint="FF" w:themeShade="FF"/>
          <w:sz w:val="24"/>
          <w:szCs w:val="24"/>
        </w:rPr>
        <w:t>qualifications</w:t>
      </w:r>
      <w:r w:rsidRPr="31928814" w:rsidR="306813A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offer a wide variety of subjects, offering </w:t>
      </w:r>
      <w:r w:rsidRPr="31928814" w:rsidR="7CA3329E">
        <w:rPr>
          <w:rFonts w:ascii="Calibri" w:hAnsi="Calibri" w:eastAsia="Calibri" w:cs="Calibri" w:asciiTheme="minorAscii" w:hAnsiTheme="minorAscii" w:eastAsiaTheme="minorAscii" w:cstheme="minorAscii"/>
          <w:b w:val="0"/>
          <w:bCs w:val="0"/>
          <w:color w:val="000000" w:themeColor="text1" w:themeTint="FF" w:themeShade="FF"/>
          <w:sz w:val="24"/>
          <w:szCs w:val="24"/>
        </w:rPr>
        <w:t>students</w:t>
      </w:r>
      <w:r w:rsidRPr="31928814" w:rsidR="306813A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to ability to </w:t>
      </w:r>
      <w:r w:rsidRPr="31928814" w:rsidR="3AD0A816">
        <w:rPr>
          <w:rFonts w:ascii="Calibri" w:hAnsi="Calibri" w:eastAsia="Calibri" w:cs="Calibri" w:asciiTheme="minorAscii" w:hAnsiTheme="minorAscii" w:eastAsiaTheme="minorAscii" w:cstheme="minorAscii"/>
          <w:b w:val="0"/>
          <w:bCs w:val="0"/>
          <w:color w:val="000000" w:themeColor="text1" w:themeTint="FF" w:themeShade="FF"/>
          <w:sz w:val="24"/>
          <w:szCs w:val="24"/>
        </w:rPr>
        <w:t>sample different career options and choose their own pathway.</w:t>
      </w:r>
    </w:p>
    <w:p w:rsidR="19384AE8" w:rsidP="19384AE8" w:rsidRDefault="19384AE8" w14:paraId="580C51A3" w14:textId="3C51B6EA">
      <w:pPr>
        <w:pStyle w:val="Normal"/>
        <w:rPr>
          <w:rFonts w:ascii="Calibri" w:hAnsi="Calibri" w:eastAsia="Calibri" w:cs="Calibri" w:asciiTheme="minorAscii" w:hAnsiTheme="minorAscii" w:eastAsiaTheme="minorAscii" w:cstheme="minorAscii"/>
          <w:b w:val="1"/>
          <w:bCs w:val="1"/>
          <w:color w:val="811F66"/>
          <w:sz w:val="24"/>
          <w:szCs w:val="24"/>
        </w:rPr>
      </w:pPr>
    </w:p>
    <w:p w:rsidR="19384AE8" w:rsidP="19384AE8" w:rsidRDefault="19384AE8" w14:paraId="7267BD14" w14:textId="6C23B2B5">
      <w:pPr>
        <w:pStyle w:val="Normal"/>
        <w:rPr>
          <w:rFonts w:ascii="Calibri" w:hAnsi="Calibri" w:eastAsia="Calibri" w:cs="Calibri" w:asciiTheme="minorAscii" w:hAnsiTheme="minorAscii" w:eastAsiaTheme="minorAscii" w:cstheme="minorAscii"/>
          <w:b w:val="1"/>
          <w:bCs w:val="1"/>
          <w:color w:val="811F66"/>
          <w:sz w:val="24"/>
          <w:szCs w:val="24"/>
        </w:rPr>
      </w:pPr>
    </w:p>
    <w:p w:rsidR="008874CC" w:rsidP="4C56E1A1" w:rsidRDefault="008874CC" w14:paraId="5B4FD7A9" w14:textId="77777777" w14:noSpellErr="1">
      <w:pPr>
        <w:jc w:val="center"/>
        <w:rPr>
          <w:rFonts w:ascii="Calibri" w:hAnsi="Calibri" w:eastAsia="Calibri" w:cs="Calibri" w:asciiTheme="minorAscii" w:hAnsiTheme="minorAscii" w:eastAsiaTheme="minorAscii" w:cstheme="minorAscii"/>
          <w:sz w:val="24"/>
          <w:szCs w:val="24"/>
        </w:rPr>
      </w:pPr>
    </w:p>
    <w:p w:rsidRPr="006C7B28" w:rsidR="008874CC" w:rsidP="4C56E1A1" w:rsidRDefault="008874CC" w14:paraId="3054A8BA" w14:textId="77777777" w14:noSpellErr="1">
      <w:pPr>
        <w:jc w:val="center"/>
        <w:rPr>
          <w:rFonts w:ascii="Calibri" w:hAnsi="Calibri" w:eastAsia="Calibri" w:cs="Calibri" w:asciiTheme="minorAscii" w:hAnsiTheme="minorAscii" w:eastAsiaTheme="minorAscii" w:cstheme="minorAscii"/>
          <w:sz w:val="24"/>
          <w:szCs w:val="24"/>
        </w:rPr>
      </w:pPr>
    </w:p>
    <w:p w:rsidR="003E72A3" w:rsidP="4C56E1A1" w:rsidRDefault="003E72A3" w14:paraId="253A5158" w14:textId="77777777" w14:noSpellErr="1">
      <w:pPr>
        <w:spacing w:line="257" w:lineRule="auto"/>
        <w:rPr>
          <w:rFonts w:ascii="Calibri" w:hAnsi="Calibri" w:eastAsia="Calibri" w:cs="Calibri" w:asciiTheme="minorAscii" w:hAnsiTheme="minorAscii" w:eastAsiaTheme="minorAscii" w:cstheme="minorAscii"/>
          <w:color w:val="000000" w:themeColor="text1"/>
          <w:sz w:val="24"/>
          <w:szCs w:val="24"/>
        </w:rPr>
        <w:sectPr w:rsidR="003E72A3" w:rsidSect="00DB0C03">
          <w:headerReference w:type="default" r:id="rId11"/>
          <w:headerReference w:type="first" r:id="rId12"/>
          <w:pgSz w:w="11900" w:h="16840" w:orient="portrait"/>
          <w:pgMar w:top="1701" w:right="720" w:bottom="1418" w:left="720" w:header="709" w:footer="709" w:gutter="0"/>
          <w:pgNumType w:start="0"/>
          <w:cols w:space="708"/>
          <w:titlePg/>
          <w:docGrid w:linePitch="360"/>
          <w:footerReference w:type="default" r:id="Ra7728ed1e4c7420f"/>
          <w:footerReference w:type="first" r:id="Raa30fc2a1d514f02"/>
        </w:sectPr>
      </w:pPr>
    </w:p>
    <w:p w:rsidRPr="00583CC9" w:rsidR="00CD02FD" w:rsidP="00F13F3D" w:rsidRDefault="00CD02FD" w14:paraId="632D0A4E" w14:textId="7BA1111E">
      <w:pPr>
        <w:spacing w:line="257" w:lineRule="auto"/>
        <w:rPr>
          <w:color w:val="000000" w:themeColor="text1"/>
        </w:rPr>
      </w:pPr>
    </w:p>
    <w:sectPr w:rsidRPr="00583CC9" w:rsidR="00CD02FD" w:rsidSect="00DB0C03">
      <w:headerReference w:type="first" r:id="rId13"/>
      <w:pgSz w:w="11900" w:h="16840" w:orient="portrait"/>
      <w:pgMar w:top="1701" w:right="720" w:bottom="1418" w:left="720" w:header="709" w:footer="709" w:gutter="0"/>
      <w:pgNumType w:start="0"/>
      <w:cols w:space="708"/>
      <w:titlePg/>
      <w:docGrid w:linePitch="360"/>
      <w:footerReference w:type="default" r:id="R4cb15500ca5b43bb"/>
      <w:footerReference w:type="first" r:id="Rded9b91c68434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571" w:rsidP="00897694" w:rsidRDefault="00523571" w14:paraId="277E2256" w14:textId="77777777">
      <w:r>
        <w:separator/>
      </w:r>
    </w:p>
  </w:endnote>
  <w:endnote w:type="continuationSeparator" w:id="0">
    <w:p w:rsidR="00523571" w:rsidP="00897694" w:rsidRDefault="00523571" w14:paraId="4491B2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49F8D57C">
      <w:trPr>
        <w:trHeight w:val="300"/>
      </w:trPr>
      <w:tc>
        <w:tcPr>
          <w:tcW w:w="3485" w:type="dxa"/>
          <w:tcMar/>
        </w:tcPr>
        <w:p w:rsidR="5AD9F309" w:rsidP="5AD9F309" w:rsidRDefault="5AD9F309" w14:paraId="3FFEDE32" w14:textId="1B9D64DB">
          <w:pPr>
            <w:pStyle w:val="Header"/>
            <w:bidi w:val="0"/>
            <w:ind w:left="-115"/>
            <w:jc w:val="left"/>
          </w:pPr>
        </w:p>
      </w:tc>
      <w:tc>
        <w:tcPr>
          <w:tcW w:w="3485" w:type="dxa"/>
          <w:tcMar/>
        </w:tcPr>
        <w:p w:rsidR="5AD9F309" w:rsidP="5AD9F309" w:rsidRDefault="5AD9F309" w14:paraId="7461CF5A" w14:textId="3902E220">
          <w:pPr>
            <w:pStyle w:val="Header"/>
            <w:bidi w:val="0"/>
            <w:jc w:val="center"/>
          </w:pPr>
        </w:p>
      </w:tc>
      <w:tc>
        <w:tcPr>
          <w:tcW w:w="3485" w:type="dxa"/>
          <w:tcMar/>
        </w:tcPr>
        <w:p w:rsidR="5AD9F309" w:rsidP="5AD9F309" w:rsidRDefault="5AD9F309" w14:paraId="636B3A1F" w14:textId="7B51F6E9">
          <w:pPr>
            <w:pStyle w:val="Header"/>
            <w:bidi w:val="0"/>
            <w:ind w:right="-115"/>
            <w:jc w:val="right"/>
          </w:pPr>
        </w:p>
      </w:tc>
    </w:tr>
  </w:tbl>
  <w:p w:rsidR="5AD9F309" w:rsidP="5AD9F309" w:rsidRDefault="5AD9F309" w14:paraId="05C83E6F" w14:textId="3B1FEBEE">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02D0FFA2">
      <w:trPr>
        <w:trHeight w:val="300"/>
      </w:trPr>
      <w:tc>
        <w:tcPr>
          <w:tcW w:w="3485" w:type="dxa"/>
          <w:tcMar/>
        </w:tcPr>
        <w:p w:rsidR="5AD9F309" w:rsidP="5AD9F309" w:rsidRDefault="5AD9F309" w14:paraId="59B95565" w14:textId="79169645">
          <w:pPr>
            <w:pStyle w:val="Header"/>
            <w:bidi w:val="0"/>
            <w:ind w:left="-115"/>
            <w:jc w:val="left"/>
          </w:pPr>
        </w:p>
      </w:tc>
      <w:tc>
        <w:tcPr>
          <w:tcW w:w="3485" w:type="dxa"/>
          <w:tcMar/>
        </w:tcPr>
        <w:p w:rsidR="5AD9F309" w:rsidP="5AD9F309" w:rsidRDefault="5AD9F309" w14:paraId="1E2C4FF0" w14:textId="32877379">
          <w:pPr>
            <w:pStyle w:val="Header"/>
            <w:bidi w:val="0"/>
            <w:jc w:val="center"/>
          </w:pPr>
        </w:p>
      </w:tc>
      <w:tc>
        <w:tcPr>
          <w:tcW w:w="3485" w:type="dxa"/>
          <w:tcMar/>
        </w:tcPr>
        <w:p w:rsidR="5AD9F309" w:rsidP="5AD9F309" w:rsidRDefault="5AD9F309" w14:paraId="73FAB15D" w14:textId="34C63D52">
          <w:pPr>
            <w:pStyle w:val="Header"/>
            <w:bidi w:val="0"/>
            <w:ind w:right="-115"/>
            <w:jc w:val="right"/>
          </w:pPr>
        </w:p>
      </w:tc>
    </w:tr>
  </w:tbl>
  <w:p w:rsidR="5AD9F309" w:rsidP="5AD9F309" w:rsidRDefault="5AD9F309" w14:paraId="67945C74" w14:textId="5D38A5A8">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1EEF1039">
      <w:trPr>
        <w:trHeight w:val="300"/>
      </w:trPr>
      <w:tc>
        <w:tcPr>
          <w:tcW w:w="3485" w:type="dxa"/>
          <w:tcMar/>
        </w:tcPr>
        <w:p w:rsidR="5AD9F309" w:rsidP="5AD9F309" w:rsidRDefault="5AD9F309" w14:paraId="5E60193F" w14:textId="1ECB22BD">
          <w:pPr>
            <w:pStyle w:val="Header"/>
            <w:bidi w:val="0"/>
            <w:ind w:left="-115"/>
            <w:jc w:val="left"/>
          </w:pPr>
        </w:p>
      </w:tc>
      <w:tc>
        <w:tcPr>
          <w:tcW w:w="3485" w:type="dxa"/>
          <w:tcMar/>
        </w:tcPr>
        <w:p w:rsidR="5AD9F309" w:rsidP="5AD9F309" w:rsidRDefault="5AD9F309" w14:paraId="56125B2B" w14:textId="607A75D6">
          <w:pPr>
            <w:pStyle w:val="Header"/>
            <w:bidi w:val="0"/>
            <w:jc w:val="center"/>
          </w:pPr>
        </w:p>
      </w:tc>
      <w:tc>
        <w:tcPr>
          <w:tcW w:w="3485" w:type="dxa"/>
          <w:tcMar/>
        </w:tcPr>
        <w:p w:rsidR="5AD9F309" w:rsidP="5AD9F309" w:rsidRDefault="5AD9F309" w14:paraId="2B924CCE" w14:textId="2DEE1D57">
          <w:pPr>
            <w:pStyle w:val="Header"/>
            <w:bidi w:val="0"/>
            <w:ind w:right="-115"/>
            <w:jc w:val="right"/>
          </w:pPr>
        </w:p>
      </w:tc>
    </w:tr>
  </w:tbl>
  <w:p w:rsidR="5AD9F309" w:rsidP="5AD9F309" w:rsidRDefault="5AD9F309" w14:paraId="4ABC362D" w14:textId="661155BB">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56BA4E2C">
      <w:trPr>
        <w:trHeight w:val="300"/>
      </w:trPr>
      <w:tc>
        <w:tcPr>
          <w:tcW w:w="3485" w:type="dxa"/>
          <w:tcMar/>
        </w:tcPr>
        <w:p w:rsidR="5AD9F309" w:rsidP="5AD9F309" w:rsidRDefault="5AD9F309" w14:paraId="21014DA3" w14:textId="57740741">
          <w:pPr>
            <w:pStyle w:val="Header"/>
            <w:bidi w:val="0"/>
            <w:ind w:left="-115"/>
            <w:jc w:val="left"/>
          </w:pPr>
        </w:p>
      </w:tc>
      <w:tc>
        <w:tcPr>
          <w:tcW w:w="3485" w:type="dxa"/>
          <w:tcMar/>
        </w:tcPr>
        <w:p w:rsidR="5AD9F309" w:rsidP="5AD9F309" w:rsidRDefault="5AD9F309" w14:paraId="4CDFBC55" w14:textId="24148BB2">
          <w:pPr>
            <w:pStyle w:val="Header"/>
            <w:bidi w:val="0"/>
            <w:jc w:val="center"/>
          </w:pPr>
        </w:p>
      </w:tc>
      <w:tc>
        <w:tcPr>
          <w:tcW w:w="3485" w:type="dxa"/>
          <w:tcMar/>
        </w:tcPr>
        <w:p w:rsidR="5AD9F309" w:rsidP="5AD9F309" w:rsidRDefault="5AD9F309" w14:paraId="41AB6E4F" w14:textId="2DAB6C5E">
          <w:pPr>
            <w:pStyle w:val="Header"/>
            <w:bidi w:val="0"/>
            <w:ind w:right="-115"/>
            <w:jc w:val="right"/>
          </w:pPr>
        </w:p>
      </w:tc>
    </w:tr>
  </w:tbl>
  <w:p w:rsidR="5AD9F309" w:rsidP="5AD9F309" w:rsidRDefault="5AD9F309" w14:paraId="3D31595A" w14:textId="46DF018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571" w:rsidP="00897694" w:rsidRDefault="00523571" w14:paraId="5C3D430F" w14:textId="77777777">
      <w:r>
        <w:separator/>
      </w:r>
    </w:p>
  </w:footnote>
  <w:footnote w:type="continuationSeparator" w:id="0">
    <w:p w:rsidR="00523571" w:rsidP="00897694" w:rsidRDefault="00523571" w14:paraId="52086A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41836" w:rsidRDefault="00F41836" w14:paraId="0E213F53" w14:textId="676018B2">
    <w:pPr>
      <w:pStyle w:val="Header"/>
    </w:pPr>
    <w:r>
      <w:rPr>
        <w:noProof/>
      </w:rPr>
      <w:drawing>
        <wp:anchor distT="0" distB="0" distL="114300" distR="114300" simplePos="0" relativeHeight="251658240" behindDoc="1" locked="0" layoutInCell="1" allowOverlap="1" wp14:anchorId="6CA04877" wp14:editId="4DD0A136">
          <wp:simplePos x="0" y="0"/>
          <wp:positionH relativeFrom="column">
            <wp:posOffset>-474072</wp:posOffset>
          </wp:positionH>
          <wp:positionV relativeFrom="paragraph">
            <wp:posOffset>-437515</wp:posOffset>
          </wp:positionV>
          <wp:extent cx="7546693" cy="1066660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693" cy="106666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6DBF" w:rsidRDefault="00966DBF" w14:paraId="6BAC8D6C" w14:textId="15683655">
    <w:pPr>
      <w:pStyle w:val="Header"/>
    </w:pPr>
    <w:r>
      <w:rPr>
        <w:noProof/>
      </w:rPr>
      <w:drawing>
        <wp:anchor distT="0" distB="0" distL="114300" distR="114300" simplePos="0" relativeHeight="251660288" behindDoc="1" locked="0" layoutInCell="1" allowOverlap="1" wp14:anchorId="59F92787" wp14:editId="247DB8FE">
          <wp:simplePos x="0" y="0"/>
          <wp:positionH relativeFrom="margin">
            <wp:posOffset>-457200</wp:posOffset>
          </wp:positionH>
          <wp:positionV relativeFrom="margin">
            <wp:posOffset>-1080135</wp:posOffset>
          </wp:positionV>
          <wp:extent cx="7555510" cy="10692000"/>
          <wp:effectExtent l="0" t="0" r="1270" b="190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E72A3" w:rsidRDefault="003E72A3" w14:paraId="21C78202" w14:textId="77777777">
    <w:pPr>
      <w:pStyle w:val="Header"/>
    </w:pPr>
    <w:r>
      <w:rPr>
        <w:noProof/>
      </w:rPr>
      <w:drawing>
        <wp:anchor distT="0" distB="0" distL="114300" distR="114300" simplePos="0" relativeHeight="251662336" behindDoc="1" locked="0" layoutInCell="1" allowOverlap="1" wp14:anchorId="7DD342F7" wp14:editId="0C7A9738">
          <wp:simplePos x="0" y="0"/>
          <wp:positionH relativeFrom="margin">
            <wp:posOffset>-457200</wp:posOffset>
          </wp:positionH>
          <wp:positionV relativeFrom="margin">
            <wp:posOffset>-1080135</wp:posOffset>
          </wp:positionV>
          <wp:extent cx="7555510" cy="10691999"/>
          <wp:effectExtent l="0" t="0" r="1270" b="0"/>
          <wp:wrapNone/>
          <wp:docPr id="519089923" name="Picture 519089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9089923" name="Picture 519089923"/>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B8C"/>
    <w:multiLevelType w:val="hybridMultilevel"/>
    <w:tmpl w:val="AECC6CD4"/>
    <w:lvl w:ilvl="0" w:tplc="08090001">
      <w:start w:val="1"/>
      <w:numFmt w:val="bullet"/>
      <w:lvlText w:val=""/>
      <w:lvlJc w:val="left"/>
      <w:pPr>
        <w:ind w:left="715" w:hanging="360"/>
      </w:pPr>
      <w:rPr>
        <w:rFonts w:hint="default" w:ascii="Symbol" w:hAnsi="Symbol"/>
      </w:rPr>
    </w:lvl>
    <w:lvl w:ilvl="1" w:tplc="08090003" w:tentative="1">
      <w:start w:val="1"/>
      <w:numFmt w:val="bullet"/>
      <w:lvlText w:val="o"/>
      <w:lvlJc w:val="left"/>
      <w:pPr>
        <w:ind w:left="1435" w:hanging="360"/>
      </w:pPr>
      <w:rPr>
        <w:rFonts w:hint="default" w:ascii="Courier New" w:hAnsi="Courier New" w:cs="Courier New"/>
      </w:rPr>
    </w:lvl>
    <w:lvl w:ilvl="2" w:tplc="08090005" w:tentative="1">
      <w:start w:val="1"/>
      <w:numFmt w:val="bullet"/>
      <w:lvlText w:val=""/>
      <w:lvlJc w:val="left"/>
      <w:pPr>
        <w:ind w:left="2155" w:hanging="360"/>
      </w:pPr>
      <w:rPr>
        <w:rFonts w:hint="default" w:ascii="Wingdings" w:hAnsi="Wingdings"/>
      </w:rPr>
    </w:lvl>
    <w:lvl w:ilvl="3" w:tplc="08090001" w:tentative="1">
      <w:start w:val="1"/>
      <w:numFmt w:val="bullet"/>
      <w:lvlText w:val=""/>
      <w:lvlJc w:val="left"/>
      <w:pPr>
        <w:ind w:left="2875" w:hanging="360"/>
      </w:pPr>
      <w:rPr>
        <w:rFonts w:hint="default" w:ascii="Symbol" w:hAnsi="Symbol"/>
      </w:rPr>
    </w:lvl>
    <w:lvl w:ilvl="4" w:tplc="08090003" w:tentative="1">
      <w:start w:val="1"/>
      <w:numFmt w:val="bullet"/>
      <w:lvlText w:val="o"/>
      <w:lvlJc w:val="left"/>
      <w:pPr>
        <w:ind w:left="3595" w:hanging="360"/>
      </w:pPr>
      <w:rPr>
        <w:rFonts w:hint="default" w:ascii="Courier New" w:hAnsi="Courier New" w:cs="Courier New"/>
      </w:rPr>
    </w:lvl>
    <w:lvl w:ilvl="5" w:tplc="08090005" w:tentative="1">
      <w:start w:val="1"/>
      <w:numFmt w:val="bullet"/>
      <w:lvlText w:val=""/>
      <w:lvlJc w:val="left"/>
      <w:pPr>
        <w:ind w:left="4315" w:hanging="360"/>
      </w:pPr>
      <w:rPr>
        <w:rFonts w:hint="default" w:ascii="Wingdings" w:hAnsi="Wingdings"/>
      </w:rPr>
    </w:lvl>
    <w:lvl w:ilvl="6" w:tplc="08090001" w:tentative="1">
      <w:start w:val="1"/>
      <w:numFmt w:val="bullet"/>
      <w:lvlText w:val=""/>
      <w:lvlJc w:val="left"/>
      <w:pPr>
        <w:ind w:left="5035" w:hanging="360"/>
      </w:pPr>
      <w:rPr>
        <w:rFonts w:hint="default" w:ascii="Symbol" w:hAnsi="Symbol"/>
      </w:rPr>
    </w:lvl>
    <w:lvl w:ilvl="7" w:tplc="08090003" w:tentative="1">
      <w:start w:val="1"/>
      <w:numFmt w:val="bullet"/>
      <w:lvlText w:val="o"/>
      <w:lvlJc w:val="left"/>
      <w:pPr>
        <w:ind w:left="5755" w:hanging="360"/>
      </w:pPr>
      <w:rPr>
        <w:rFonts w:hint="default" w:ascii="Courier New" w:hAnsi="Courier New" w:cs="Courier New"/>
      </w:rPr>
    </w:lvl>
    <w:lvl w:ilvl="8" w:tplc="08090005" w:tentative="1">
      <w:start w:val="1"/>
      <w:numFmt w:val="bullet"/>
      <w:lvlText w:val=""/>
      <w:lvlJc w:val="left"/>
      <w:pPr>
        <w:ind w:left="6475" w:hanging="360"/>
      </w:pPr>
      <w:rPr>
        <w:rFonts w:hint="default" w:ascii="Wingdings" w:hAnsi="Wingdings"/>
      </w:rPr>
    </w:lvl>
  </w:abstractNum>
  <w:abstractNum w:abstractNumId="1" w15:restartNumberingAfterBreak="0">
    <w:nsid w:val="0AF211FB"/>
    <w:multiLevelType w:val="hybridMultilevel"/>
    <w:tmpl w:val="BEB0EC6E"/>
    <w:lvl w:ilvl="0" w:tplc="08090001">
      <w:start w:val="1"/>
      <w:numFmt w:val="bullet"/>
      <w:lvlText w:val=""/>
      <w:lvlJc w:val="left"/>
      <w:pPr>
        <w:ind w:left="720" w:hanging="360"/>
      </w:pPr>
      <w:rPr>
        <w:rFonts w:hint="default" w:ascii="Symbol" w:hAnsi="Symbol"/>
      </w:rPr>
    </w:lvl>
    <w:lvl w:ilvl="1" w:tplc="DF92A592">
      <w:numFmt w:val="bullet"/>
      <w:lvlText w:val="-"/>
      <w:lvlJc w:val="left"/>
      <w:pPr>
        <w:ind w:left="1440" w:hanging="360"/>
      </w:pPr>
      <w:rPr>
        <w:rFonts w:hint="default" w:ascii="Arial" w:hAnsi="Arial" w:eastAsia="Arial"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C63316"/>
    <w:multiLevelType w:val="hybridMultilevel"/>
    <w:tmpl w:val="7E1EB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3E21DC"/>
    <w:multiLevelType w:val="hybridMultilevel"/>
    <w:tmpl w:val="7FFEAC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9D5A73"/>
    <w:multiLevelType w:val="hybridMultilevel"/>
    <w:tmpl w:val="CCF43A66"/>
    <w:lvl w:ilvl="0" w:tplc="EE4A4756">
      <w:start w:val="1"/>
      <w:numFmt w:val="decimal"/>
      <w:lvlText w:val="%1."/>
      <w:lvlJc w:val="left"/>
      <w:pPr>
        <w:ind w:left="720" w:hanging="360"/>
      </w:pPr>
      <w:rPr>
        <w:rFonts w:hint="default" w:ascii="Arial" w:hAnsi="Arial" w:cs="Arial"/>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D4F48"/>
    <w:multiLevelType w:val="hybridMultilevel"/>
    <w:tmpl w:val="6C14A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18E3EB1"/>
    <w:multiLevelType w:val="hybridMultilevel"/>
    <w:tmpl w:val="8CE226FC"/>
    <w:lvl w:ilvl="0" w:tplc="17E29F70">
      <w:start w:val="1"/>
      <w:numFmt w:val="decimal"/>
      <w:lvlText w:val="%1."/>
      <w:lvlJc w:val="left"/>
      <w:pPr>
        <w:ind w:left="720" w:hanging="720"/>
      </w:pPr>
      <w:rPr>
        <w:rFonts w:hint="default"/>
        <w:color w:val="811F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546CC"/>
    <w:multiLevelType w:val="hybridMultilevel"/>
    <w:tmpl w:val="A9745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1064340"/>
    <w:multiLevelType w:val="hybridMultilevel"/>
    <w:tmpl w:val="0E182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D8722C"/>
    <w:multiLevelType w:val="multilevel"/>
    <w:tmpl w:val="AB569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CB0764"/>
    <w:multiLevelType w:val="hybridMultilevel"/>
    <w:tmpl w:val="A5788DAC"/>
    <w:lvl w:ilvl="0" w:tplc="9A368652">
      <w:start w:val="1"/>
      <w:numFmt w:val="decimal"/>
      <w:lvlText w:val="%1."/>
      <w:lvlJc w:val="left"/>
      <w:pPr>
        <w:ind w:left="720" w:hanging="360"/>
      </w:pPr>
      <w:rPr>
        <w:rFonts w:hint="default" w:ascii="Arial" w:hAnsi="Arial" w:cs="Arial"/>
        <w:b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7F7007"/>
    <w:multiLevelType w:val="multilevel"/>
    <w:tmpl w:val="29FE8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78D2AB3"/>
    <w:multiLevelType w:val="hybridMultilevel"/>
    <w:tmpl w:val="B0C60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8B92284"/>
    <w:multiLevelType w:val="hybridMultilevel"/>
    <w:tmpl w:val="BDD88516"/>
    <w:lvl w:ilvl="0" w:tplc="1DF0FCB6">
      <w:start w:val="1"/>
      <w:numFmt w:val="decimal"/>
      <w:lvlText w:val="%1."/>
      <w:lvlJc w:val="left"/>
      <w:pPr>
        <w:ind w:left="502" w:hanging="360"/>
      </w:pPr>
      <w:rPr>
        <w:rFonts w:hint="default"/>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615944616">
    <w:abstractNumId w:val="4"/>
  </w:num>
  <w:num w:numId="2" w16cid:durableId="1661695871">
    <w:abstractNumId w:val="12"/>
  </w:num>
  <w:num w:numId="3" w16cid:durableId="595480741">
    <w:abstractNumId w:val="1"/>
  </w:num>
  <w:num w:numId="4" w16cid:durableId="367683715">
    <w:abstractNumId w:val="5"/>
  </w:num>
  <w:num w:numId="5" w16cid:durableId="1004090256">
    <w:abstractNumId w:val="2"/>
  </w:num>
  <w:num w:numId="6" w16cid:durableId="1138491992">
    <w:abstractNumId w:val="8"/>
  </w:num>
  <w:num w:numId="7" w16cid:durableId="201947189">
    <w:abstractNumId w:val="0"/>
  </w:num>
  <w:num w:numId="8" w16cid:durableId="76483275">
    <w:abstractNumId w:val="10"/>
  </w:num>
  <w:num w:numId="9" w16cid:durableId="393427336">
    <w:abstractNumId w:val="13"/>
  </w:num>
  <w:num w:numId="10" w16cid:durableId="1712995107">
    <w:abstractNumId w:val="11"/>
  </w:num>
  <w:num w:numId="11" w16cid:durableId="1250502042">
    <w:abstractNumId w:val="9"/>
  </w:num>
  <w:num w:numId="12" w16cid:durableId="889533187">
    <w:abstractNumId w:val="6"/>
  </w:num>
  <w:num w:numId="13" w16cid:durableId="105203541">
    <w:abstractNumId w:val="7"/>
  </w:num>
  <w:num w:numId="14" w16cid:durableId="1809088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94"/>
    <w:rsid w:val="00055637"/>
    <w:rsid w:val="000A69A5"/>
    <w:rsid w:val="000E4DF7"/>
    <w:rsid w:val="00112354"/>
    <w:rsid w:val="001228FE"/>
    <w:rsid w:val="0013179B"/>
    <w:rsid w:val="001369F6"/>
    <w:rsid w:val="00143BB0"/>
    <w:rsid w:val="00167FF1"/>
    <w:rsid w:val="001D45B5"/>
    <w:rsid w:val="00214A1D"/>
    <w:rsid w:val="00251A28"/>
    <w:rsid w:val="002E4FE4"/>
    <w:rsid w:val="00335AA1"/>
    <w:rsid w:val="0033708A"/>
    <w:rsid w:val="003557A1"/>
    <w:rsid w:val="003E0B88"/>
    <w:rsid w:val="003E72A3"/>
    <w:rsid w:val="00436421"/>
    <w:rsid w:val="004B6FF4"/>
    <w:rsid w:val="004D37D9"/>
    <w:rsid w:val="005205AC"/>
    <w:rsid w:val="00523571"/>
    <w:rsid w:val="0055584A"/>
    <w:rsid w:val="00576705"/>
    <w:rsid w:val="00583CC9"/>
    <w:rsid w:val="005A2B6F"/>
    <w:rsid w:val="005B632B"/>
    <w:rsid w:val="0064443D"/>
    <w:rsid w:val="006C12C3"/>
    <w:rsid w:val="006D419A"/>
    <w:rsid w:val="007800DE"/>
    <w:rsid w:val="007F17FA"/>
    <w:rsid w:val="008777A4"/>
    <w:rsid w:val="008874CC"/>
    <w:rsid w:val="00897694"/>
    <w:rsid w:val="008E5B91"/>
    <w:rsid w:val="008F250F"/>
    <w:rsid w:val="00927C87"/>
    <w:rsid w:val="00966DBF"/>
    <w:rsid w:val="00992BE9"/>
    <w:rsid w:val="009A720D"/>
    <w:rsid w:val="009B6C8B"/>
    <w:rsid w:val="009D0AB9"/>
    <w:rsid w:val="009D188E"/>
    <w:rsid w:val="009F0730"/>
    <w:rsid w:val="00A37CFE"/>
    <w:rsid w:val="00A7195A"/>
    <w:rsid w:val="00AA3328"/>
    <w:rsid w:val="00AD6901"/>
    <w:rsid w:val="00B413F1"/>
    <w:rsid w:val="00B623FE"/>
    <w:rsid w:val="00B96CF6"/>
    <w:rsid w:val="00BD1B9A"/>
    <w:rsid w:val="00C0040A"/>
    <w:rsid w:val="00C01597"/>
    <w:rsid w:val="00C039C0"/>
    <w:rsid w:val="00C07B0E"/>
    <w:rsid w:val="00C81A59"/>
    <w:rsid w:val="00CA34E0"/>
    <w:rsid w:val="00CD02FD"/>
    <w:rsid w:val="00D768DA"/>
    <w:rsid w:val="00D800DB"/>
    <w:rsid w:val="00DB0C03"/>
    <w:rsid w:val="00DEC3F1"/>
    <w:rsid w:val="00DF4C2E"/>
    <w:rsid w:val="00E16838"/>
    <w:rsid w:val="00E17CDF"/>
    <w:rsid w:val="00E52349"/>
    <w:rsid w:val="00E92BD5"/>
    <w:rsid w:val="00ED35AB"/>
    <w:rsid w:val="00F03FC3"/>
    <w:rsid w:val="00F13F3D"/>
    <w:rsid w:val="00F33871"/>
    <w:rsid w:val="00F41836"/>
    <w:rsid w:val="00FA7DB2"/>
    <w:rsid w:val="00FD53E6"/>
    <w:rsid w:val="051E523B"/>
    <w:rsid w:val="07F03507"/>
    <w:rsid w:val="085B390C"/>
    <w:rsid w:val="087029D5"/>
    <w:rsid w:val="08B9E621"/>
    <w:rsid w:val="0AD6CE07"/>
    <w:rsid w:val="0BF186E3"/>
    <w:rsid w:val="0C8E5794"/>
    <w:rsid w:val="0D44B79F"/>
    <w:rsid w:val="0DBF5BF3"/>
    <w:rsid w:val="0DFEA853"/>
    <w:rsid w:val="101787BC"/>
    <w:rsid w:val="10D4EB62"/>
    <w:rsid w:val="11A4343E"/>
    <w:rsid w:val="1332E7AE"/>
    <w:rsid w:val="14B58FB2"/>
    <w:rsid w:val="158DD9B3"/>
    <w:rsid w:val="15AB2395"/>
    <w:rsid w:val="17CE6620"/>
    <w:rsid w:val="19384AE8"/>
    <w:rsid w:val="1940DAEB"/>
    <w:rsid w:val="1BB189E3"/>
    <w:rsid w:val="1BE0B4C4"/>
    <w:rsid w:val="1D6B89E1"/>
    <w:rsid w:val="1E7E15A4"/>
    <w:rsid w:val="1EAB9EB4"/>
    <w:rsid w:val="20DC5DC4"/>
    <w:rsid w:val="21934229"/>
    <w:rsid w:val="22A0F078"/>
    <w:rsid w:val="22F2D9B2"/>
    <w:rsid w:val="235186C7"/>
    <w:rsid w:val="261A4416"/>
    <w:rsid w:val="2948F2D9"/>
    <w:rsid w:val="29D2D18B"/>
    <w:rsid w:val="2AA8C03C"/>
    <w:rsid w:val="2F3666D6"/>
    <w:rsid w:val="301653A9"/>
    <w:rsid w:val="306813A0"/>
    <w:rsid w:val="31928814"/>
    <w:rsid w:val="3254DF3B"/>
    <w:rsid w:val="35840289"/>
    <w:rsid w:val="37E6AD3C"/>
    <w:rsid w:val="3915B64A"/>
    <w:rsid w:val="39EE5C1A"/>
    <w:rsid w:val="3A8437CE"/>
    <w:rsid w:val="3AD0A816"/>
    <w:rsid w:val="3B5DF514"/>
    <w:rsid w:val="3DE212A5"/>
    <w:rsid w:val="4007A3E5"/>
    <w:rsid w:val="40297F98"/>
    <w:rsid w:val="425A917C"/>
    <w:rsid w:val="4776538D"/>
    <w:rsid w:val="4917B464"/>
    <w:rsid w:val="4AADF44F"/>
    <w:rsid w:val="4B9CC576"/>
    <w:rsid w:val="4C56E1A1"/>
    <w:rsid w:val="4CB27D0B"/>
    <w:rsid w:val="4D7D1EA9"/>
    <w:rsid w:val="4DE97262"/>
    <w:rsid w:val="50300492"/>
    <w:rsid w:val="50325AA2"/>
    <w:rsid w:val="51BA96EF"/>
    <w:rsid w:val="52416475"/>
    <w:rsid w:val="545D51E4"/>
    <w:rsid w:val="54B2878B"/>
    <w:rsid w:val="5687798D"/>
    <w:rsid w:val="58D215F2"/>
    <w:rsid w:val="59EE3BB1"/>
    <w:rsid w:val="5AA6EB73"/>
    <w:rsid w:val="5AD9F309"/>
    <w:rsid w:val="5B1C1ADF"/>
    <w:rsid w:val="61DE0254"/>
    <w:rsid w:val="6515A316"/>
    <w:rsid w:val="65237F32"/>
    <w:rsid w:val="6681C9CA"/>
    <w:rsid w:val="69371FC3"/>
    <w:rsid w:val="6AEAA4B8"/>
    <w:rsid w:val="6AFFD20A"/>
    <w:rsid w:val="6E964575"/>
    <w:rsid w:val="6EAC13D3"/>
    <w:rsid w:val="716C3385"/>
    <w:rsid w:val="727C1AC3"/>
    <w:rsid w:val="74B3AB51"/>
    <w:rsid w:val="74DD95EC"/>
    <w:rsid w:val="7536E531"/>
    <w:rsid w:val="75B3BB85"/>
    <w:rsid w:val="762E9A8C"/>
    <w:rsid w:val="795AC931"/>
    <w:rsid w:val="7C75A2FA"/>
    <w:rsid w:val="7CA3329E"/>
    <w:rsid w:val="7EF1602E"/>
    <w:rsid w:val="7FF24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7EDDA"/>
  <w15:chartTrackingRefBased/>
  <w15:docId w15:val="{E521DD5D-E5A6-FC4C-AD69-D795EE7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897694"/>
    <w:rPr>
      <w:rFonts w:eastAsiaTheme="minorEastAsia"/>
      <w:sz w:val="22"/>
      <w:szCs w:val="22"/>
      <w:lang w:val="en-US" w:eastAsia="zh-CN"/>
    </w:rPr>
  </w:style>
  <w:style w:type="character" w:styleId="NoSpacingChar" w:customStyle="1">
    <w:name w:val="No Spacing Char"/>
    <w:basedOn w:val="DefaultParagraphFont"/>
    <w:link w:val="NoSpacing"/>
    <w:uiPriority w:val="1"/>
    <w:rsid w:val="00897694"/>
    <w:rPr>
      <w:rFonts w:eastAsiaTheme="minorEastAsia"/>
      <w:sz w:val="22"/>
      <w:szCs w:val="22"/>
      <w:lang w:val="en-US" w:eastAsia="zh-CN"/>
    </w:rPr>
  </w:style>
  <w:style w:type="paragraph" w:styleId="Header">
    <w:name w:val="header"/>
    <w:basedOn w:val="Normal"/>
    <w:link w:val="HeaderChar"/>
    <w:uiPriority w:val="99"/>
    <w:unhideWhenUsed/>
    <w:rsid w:val="00897694"/>
    <w:pPr>
      <w:tabs>
        <w:tab w:val="center" w:pos="4680"/>
        <w:tab w:val="right" w:pos="9360"/>
      </w:tabs>
    </w:pPr>
  </w:style>
  <w:style w:type="character" w:styleId="HeaderChar" w:customStyle="1">
    <w:name w:val="Header Char"/>
    <w:basedOn w:val="DefaultParagraphFont"/>
    <w:link w:val="Header"/>
    <w:uiPriority w:val="99"/>
    <w:rsid w:val="00897694"/>
  </w:style>
  <w:style w:type="paragraph" w:styleId="Footer">
    <w:name w:val="footer"/>
    <w:basedOn w:val="Normal"/>
    <w:link w:val="FooterChar"/>
    <w:uiPriority w:val="99"/>
    <w:unhideWhenUsed/>
    <w:rsid w:val="00897694"/>
    <w:pPr>
      <w:tabs>
        <w:tab w:val="center" w:pos="4680"/>
        <w:tab w:val="right" w:pos="9360"/>
      </w:tabs>
    </w:pPr>
  </w:style>
  <w:style w:type="character" w:styleId="FooterChar" w:customStyle="1">
    <w:name w:val="Footer Char"/>
    <w:basedOn w:val="DefaultParagraphFont"/>
    <w:link w:val="Footer"/>
    <w:uiPriority w:val="99"/>
    <w:rsid w:val="00897694"/>
  </w:style>
  <w:style w:type="paragraph" w:styleId="ListParagraph">
    <w:name w:val="List Paragraph"/>
    <w:basedOn w:val="Normal"/>
    <w:link w:val="ListParagraphChar"/>
    <w:uiPriority w:val="34"/>
    <w:qFormat/>
    <w:rsid w:val="00D768DA"/>
    <w:pPr>
      <w:ind w:left="720"/>
      <w:contextualSpacing/>
    </w:pPr>
  </w:style>
  <w:style w:type="character" w:styleId="Hyperlink">
    <w:name w:val="Hyperlink"/>
    <w:basedOn w:val="DefaultParagraphFont"/>
    <w:uiPriority w:val="99"/>
    <w:unhideWhenUsed/>
    <w:rsid w:val="001D45B5"/>
    <w:rPr>
      <w:color w:val="0563C1" w:themeColor="hyperlink"/>
      <w:u w:val="single"/>
    </w:rPr>
  </w:style>
  <w:style w:type="character" w:styleId="ListParagraphChar" w:customStyle="1">
    <w:name w:val="List Paragraph Char"/>
    <w:link w:val="ListParagraph"/>
    <w:uiPriority w:val="34"/>
    <w:locked/>
    <w:rsid w:val="001D45B5"/>
  </w:style>
  <w:style w:type="paragraph" w:styleId="paragraph" w:customStyle="1">
    <w:name w:val="paragraph"/>
    <w:basedOn w:val="Normal"/>
    <w:rsid w:val="002E4FE4"/>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2E4FE4"/>
  </w:style>
  <w:style w:type="character" w:styleId="eop" w:customStyle="1">
    <w:name w:val="eop"/>
    <w:basedOn w:val="DefaultParagraphFont"/>
    <w:rsid w:val="002E4FE4"/>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85306">
      <w:bodyDiv w:val="1"/>
      <w:marLeft w:val="0"/>
      <w:marRight w:val="0"/>
      <w:marTop w:val="0"/>
      <w:marBottom w:val="0"/>
      <w:divBdr>
        <w:top w:val="none" w:sz="0" w:space="0" w:color="auto"/>
        <w:left w:val="none" w:sz="0" w:space="0" w:color="auto"/>
        <w:bottom w:val="none" w:sz="0" w:space="0" w:color="auto"/>
        <w:right w:val="none" w:sz="0" w:space="0" w:color="auto"/>
      </w:divBdr>
      <w:divsChild>
        <w:div w:id="1169633412">
          <w:marLeft w:val="0"/>
          <w:marRight w:val="0"/>
          <w:marTop w:val="0"/>
          <w:marBottom w:val="0"/>
          <w:divBdr>
            <w:top w:val="none" w:sz="0" w:space="0" w:color="auto"/>
            <w:left w:val="none" w:sz="0" w:space="0" w:color="auto"/>
            <w:bottom w:val="none" w:sz="0" w:space="0" w:color="auto"/>
            <w:right w:val="none" w:sz="0" w:space="0" w:color="auto"/>
          </w:divBdr>
        </w:div>
        <w:div w:id="1730952749">
          <w:marLeft w:val="0"/>
          <w:marRight w:val="0"/>
          <w:marTop w:val="0"/>
          <w:marBottom w:val="0"/>
          <w:divBdr>
            <w:top w:val="none" w:sz="0" w:space="0" w:color="auto"/>
            <w:left w:val="none" w:sz="0" w:space="0" w:color="auto"/>
            <w:bottom w:val="none" w:sz="0" w:space="0" w:color="auto"/>
            <w:right w:val="none" w:sz="0" w:space="0" w:color="auto"/>
          </w:divBdr>
          <w:divsChild>
            <w:div w:id="716902714">
              <w:marLeft w:val="0"/>
              <w:marRight w:val="0"/>
              <w:marTop w:val="0"/>
              <w:marBottom w:val="0"/>
              <w:divBdr>
                <w:top w:val="none" w:sz="0" w:space="0" w:color="auto"/>
                <w:left w:val="none" w:sz="0" w:space="0" w:color="auto"/>
                <w:bottom w:val="none" w:sz="0" w:space="0" w:color="auto"/>
                <w:right w:val="none" w:sz="0" w:space="0" w:color="auto"/>
              </w:divBdr>
            </w:div>
          </w:divsChild>
        </w:div>
        <w:div w:id="1180389065">
          <w:marLeft w:val="0"/>
          <w:marRight w:val="0"/>
          <w:marTop w:val="0"/>
          <w:marBottom w:val="0"/>
          <w:divBdr>
            <w:top w:val="none" w:sz="0" w:space="0" w:color="auto"/>
            <w:left w:val="none" w:sz="0" w:space="0" w:color="auto"/>
            <w:bottom w:val="none" w:sz="0" w:space="0" w:color="auto"/>
            <w:right w:val="none" w:sz="0" w:space="0" w:color="auto"/>
          </w:divBdr>
          <w:divsChild>
            <w:div w:id="2024939256">
              <w:marLeft w:val="0"/>
              <w:marRight w:val="0"/>
              <w:marTop w:val="0"/>
              <w:marBottom w:val="0"/>
              <w:divBdr>
                <w:top w:val="none" w:sz="0" w:space="0" w:color="auto"/>
                <w:left w:val="none" w:sz="0" w:space="0" w:color="auto"/>
                <w:bottom w:val="none" w:sz="0" w:space="0" w:color="auto"/>
                <w:right w:val="none" w:sz="0" w:space="0" w:color="auto"/>
              </w:divBdr>
            </w:div>
            <w:div w:id="364252445">
              <w:marLeft w:val="0"/>
              <w:marRight w:val="0"/>
              <w:marTop w:val="0"/>
              <w:marBottom w:val="0"/>
              <w:divBdr>
                <w:top w:val="none" w:sz="0" w:space="0" w:color="auto"/>
                <w:left w:val="none" w:sz="0" w:space="0" w:color="auto"/>
                <w:bottom w:val="none" w:sz="0" w:space="0" w:color="auto"/>
                <w:right w:val="none" w:sz="0" w:space="0" w:color="auto"/>
              </w:divBdr>
            </w:div>
            <w:div w:id="688020609">
              <w:marLeft w:val="0"/>
              <w:marRight w:val="0"/>
              <w:marTop w:val="0"/>
              <w:marBottom w:val="0"/>
              <w:divBdr>
                <w:top w:val="none" w:sz="0" w:space="0" w:color="auto"/>
                <w:left w:val="none" w:sz="0" w:space="0" w:color="auto"/>
                <w:bottom w:val="none" w:sz="0" w:space="0" w:color="auto"/>
                <w:right w:val="none" w:sz="0" w:space="0" w:color="auto"/>
              </w:divBdr>
            </w:div>
            <w:div w:id="1488596245">
              <w:marLeft w:val="0"/>
              <w:marRight w:val="0"/>
              <w:marTop w:val="0"/>
              <w:marBottom w:val="0"/>
              <w:divBdr>
                <w:top w:val="none" w:sz="0" w:space="0" w:color="auto"/>
                <w:left w:val="none" w:sz="0" w:space="0" w:color="auto"/>
                <w:bottom w:val="none" w:sz="0" w:space="0" w:color="auto"/>
                <w:right w:val="none" w:sz="0" w:space="0" w:color="auto"/>
              </w:divBdr>
            </w:div>
            <w:div w:id="524054201">
              <w:marLeft w:val="0"/>
              <w:marRight w:val="0"/>
              <w:marTop w:val="0"/>
              <w:marBottom w:val="0"/>
              <w:divBdr>
                <w:top w:val="none" w:sz="0" w:space="0" w:color="auto"/>
                <w:left w:val="none" w:sz="0" w:space="0" w:color="auto"/>
                <w:bottom w:val="none" w:sz="0" w:space="0" w:color="auto"/>
                <w:right w:val="none" w:sz="0" w:space="0" w:color="auto"/>
              </w:divBdr>
            </w:div>
          </w:divsChild>
        </w:div>
        <w:div w:id="637954725">
          <w:marLeft w:val="0"/>
          <w:marRight w:val="0"/>
          <w:marTop w:val="0"/>
          <w:marBottom w:val="0"/>
          <w:divBdr>
            <w:top w:val="none" w:sz="0" w:space="0" w:color="auto"/>
            <w:left w:val="none" w:sz="0" w:space="0" w:color="auto"/>
            <w:bottom w:val="none" w:sz="0" w:space="0" w:color="auto"/>
            <w:right w:val="none" w:sz="0" w:space="0" w:color="auto"/>
          </w:divBdr>
        </w:div>
        <w:div w:id="1884705345">
          <w:marLeft w:val="0"/>
          <w:marRight w:val="0"/>
          <w:marTop w:val="0"/>
          <w:marBottom w:val="0"/>
          <w:divBdr>
            <w:top w:val="none" w:sz="0" w:space="0" w:color="auto"/>
            <w:left w:val="none" w:sz="0" w:space="0" w:color="auto"/>
            <w:bottom w:val="none" w:sz="0" w:space="0" w:color="auto"/>
            <w:right w:val="none" w:sz="0" w:space="0" w:color="auto"/>
          </w:divBdr>
        </w:div>
        <w:div w:id="492988980">
          <w:marLeft w:val="0"/>
          <w:marRight w:val="0"/>
          <w:marTop w:val="0"/>
          <w:marBottom w:val="0"/>
          <w:divBdr>
            <w:top w:val="none" w:sz="0" w:space="0" w:color="auto"/>
            <w:left w:val="none" w:sz="0" w:space="0" w:color="auto"/>
            <w:bottom w:val="none" w:sz="0" w:space="0" w:color="auto"/>
            <w:right w:val="none" w:sz="0" w:space="0" w:color="auto"/>
          </w:divBdr>
        </w:div>
        <w:div w:id="1675567980">
          <w:marLeft w:val="0"/>
          <w:marRight w:val="0"/>
          <w:marTop w:val="0"/>
          <w:marBottom w:val="0"/>
          <w:divBdr>
            <w:top w:val="none" w:sz="0" w:space="0" w:color="auto"/>
            <w:left w:val="none" w:sz="0" w:space="0" w:color="auto"/>
            <w:bottom w:val="none" w:sz="0" w:space="0" w:color="auto"/>
            <w:right w:val="none" w:sz="0" w:space="0" w:color="auto"/>
          </w:divBdr>
        </w:div>
        <w:div w:id="2087995822">
          <w:marLeft w:val="0"/>
          <w:marRight w:val="0"/>
          <w:marTop w:val="0"/>
          <w:marBottom w:val="0"/>
          <w:divBdr>
            <w:top w:val="none" w:sz="0" w:space="0" w:color="auto"/>
            <w:left w:val="none" w:sz="0" w:space="0" w:color="auto"/>
            <w:bottom w:val="none" w:sz="0" w:space="0" w:color="auto"/>
            <w:right w:val="none" w:sz="0" w:space="0" w:color="auto"/>
          </w:divBdr>
        </w:div>
        <w:div w:id="871382944">
          <w:marLeft w:val="0"/>
          <w:marRight w:val="0"/>
          <w:marTop w:val="0"/>
          <w:marBottom w:val="0"/>
          <w:divBdr>
            <w:top w:val="none" w:sz="0" w:space="0" w:color="auto"/>
            <w:left w:val="none" w:sz="0" w:space="0" w:color="auto"/>
            <w:bottom w:val="none" w:sz="0" w:space="0" w:color="auto"/>
            <w:right w:val="none" w:sz="0" w:space="0" w:color="auto"/>
          </w:divBdr>
        </w:div>
        <w:div w:id="54473129">
          <w:marLeft w:val="0"/>
          <w:marRight w:val="0"/>
          <w:marTop w:val="0"/>
          <w:marBottom w:val="0"/>
          <w:divBdr>
            <w:top w:val="none" w:sz="0" w:space="0" w:color="auto"/>
            <w:left w:val="none" w:sz="0" w:space="0" w:color="auto"/>
            <w:bottom w:val="none" w:sz="0" w:space="0" w:color="auto"/>
            <w:right w:val="none" w:sz="0" w:space="0" w:color="auto"/>
          </w:divBdr>
        </w:div>
        <w:div w:id="1145126685">
          <w:marLeft w:val="0"/>
          <w:marRight w:val="0"/>
          <w:marTop w:val="0"/>
          <w:marBottom w:val="0"/>
          <w:divBdr>
            <w:top w:val="none" w:sz="0" w:space="0" w:color="auto"/>
            <w:left w:val="none" w:sz="0" w:space="0" w:color="auto"/>
            <w:bottom w:val="none" w:sz="0" w:space="0" w:color="auto"/>
            <w:right w:val="none" w:sz="0" w:space="0" w:color="auto"/>
          </w:divBdr>
        </w:div>
        <w:div w:id="1332609494">
          <w:marLeft w:val="0"/>
          <w:marRight w:val="0"/>
          <w:marTop w:val="0"/>
          <w:marBottom w:val="0"/>
          <w:divBdr>
            <w:top w:val="none" w:sz="0" w:space="0" w:color="auto"/>
            <w:left w:val="none" w:sz="0" w:space="0" w:color="auto"/>
            <w:bottom w:val="none" w:sz="0" w:space="0" w:color="auto"/>
            <w:right w:val="none" w:sz="0" w:space="0" w:color="auto"/>
          </w:divBdr>
        </w:div>
        <w:div w:id="1989749455">
          <w:marLeft w:val="0"/>
          <w:marRight w:val="0"/>
          <w:marTop w:val="0"/>
          <w:marBottom w:val="0"/>
          <w:divBdr>
            <w:top w:val="none" w:sz="0" w:space="0" w:color="auto"/>
            <w:left w:val="none" w:sz="0" w:space="0" w:color="auto"/>
            <w:bottom w:val="none" w:sz="0" w:space="0" w:color="auto"/>
            <w:right w:val="none" w:sz="0" w:space="0" w:color="auto"/>
          </w:divBdr>
        </w:div>
        <w:div w:id="1784425266">
          <w:marLeft w:val="0"/>
          <w:marRight w:val="0"/>
          <w:marTop w:val="0"/>
          <w:marBottom w:val="0"/>
          <w:divBdr>
            <w:top w:val="none" w:sz="0" w:space="0" w:color="auto"/>
            <w:left w:val="none" w:sz="0" w:space="0" w:color="auto"/>
            <w:bottom w:val="none" w:sz="0" w:space="0" w:color="auto"/>
            <w:right w:val="none" w:sz="0" w:space="0" w:color="auto"/>
          </w:divBdr>
        </w:div>
        <w:div w:id="849636824">
          <w:marLeft w:val="0"/>
          <w:marRight w:val="0"/>
          <w:marTop w:val="0"/>
          <w:marBottom w:val="0"/>
          <w:divBdr>
            <w:top w:val="none" w:sz="0" w:space="0" w:color="auto"/>
            <w:left w:val="none" w:sz="0" w:space="0" w:color="auto"/>
            <w:bottom w:val="none" w:sz="0" w:space="0" w:color="auto"/>
            <w:right w:val="none" w:sz="0" w:space="0" w:color="auto"/>
          </w:divBdr>
        </w:div>
        <w:div w:id="248737120">
          <w:marLeft w:val="0"/>
          <w:marRight w:val="0"/>
          <w:marTop w:val="0"/>
          <w:marBottom w:val="0"/>
          <w:divBdr>
            <w:top w:val="none" w:sz="0" w:space="0" w:color="auto"/>
            <w:left w:val="none" w:sz="0" w:space="0" w:color="auto"/>
            <w:bottom w:val="none" w:sz="0" w:space="0" w:color="auto"/>
            <w:right w:val="none" w:sz="0" w:space="0" w:color="auto"/>
          </w:divBdr>
        </w:div>
        <w:div w:id="429543612">
          <w:marLeft w:val="0"/>
          <w:marRight w:val="0"/>
          <w:marTop w:val="0"/>
          <w:marBottom w:val="0"/>
          <w:divBdr>
            <w:top w:val="none" w:sz="0" w:space="0" w:color="auto"/>
            <w:left w:val="none" w:sz="0" w:space="0" w:color="auto"/>
            <w:bottom w:val="none" w:sz="0" w:space="0" w:color="auto"/>
            <w:right w:val="none" w:sz="0" w:space="0" w:color="auto"/>
          </w:divBdr>
        </w:div>
      </w:divsChild>
    </w:div>
    <w:div w:id="1952279178">
      <w:bodyDiv w:val="1"/>
      <w:marLeft w:val="0"/>
      <w:marRight w:val="0"/>
      <w:marTop w:val="0"/>
      <w:marBottom w:val="0"/>
      <w:divBdr>
        <w:top w:val="none" w:sz="0" w:space="0" w:color="auto"/>
        <w:left w:val="none" w:sz="0" w:space="0" w:color="auto"/>
        <w:bottom w:val="none" w:sz="0" w:space="0" w:color="auto"/>
        <w:right w:val="none" w:sz="0" w:space="0" w:color="auto"/>
      </w:divBdr>
      <w:divsChild>
        <w:div w:id="150454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xml" Id="Ra7728ed1e4c7420f" /><Relationship Type="http://schemas.openxmlformats.org/officeDocument/2006/relationships/footer" Target="footer2.xml" Id="Raa30fc2a1d514f02" /><Relationship Type="http://schemas.openxmlformats.org/officeDocument/2006/relationships/footer" Target="footer3.xml" Id="R4cb15500ca5b43bb" /><Relationship Type="http://schemas.openxmlformats.org/officeDocument/2006/relationships/footer" Target="footer4.xml" Id="Rded9b91c6843490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36eba5-f979-479c-8389-da3a2e40313d" xsi:nil="true"/>
    <lcf76f155ced4ddcb4097134ff3c332f xmlns="b69352cd-c997-41d2-93e8-fc82523dce8f">
      <Terms xmlns="http://schemas.microsoft.com/office/infopath/2007/PartnerControls"/>
    </lcf76f155ced4ddcb4097134ff3c332f>
    <_dlc_DocId xmlns="0436eba5-f979-479c-8389-da3a2e40313d">654YED7DXKEX-1477635840-156174</_dlc_DocId>
    <_dlc_DocIdUrl xmlns="0436eba5-f979-479c-8389-da3a2e40313d">
      <Url>https://pupilreferral.sharepoint.com/sites/MATCentral/_layouts/15/DocIdRedir.aspx?ID=654YED7DXKEX-1477635840-156174</Url>
      <Description>654YED7DXKEX-1477635840-156174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2275B4ADD974A9F15CB97D17D2E38" ma:contentTypeVersion="16" ma:contentTypeDescription="Create a new document." ma:contentTypeScope="" ma:versionID="ca6b1f336e8c67246da9927804deee66">
  <xsd:schema xmlns:xsd="http://www.w3.org/2001/XMLSchema" xmlns:xs="http://www.w3.org/2001/XMLSchema" xmlns:p="http://schemas.microsoft.com/office/2006/metadata/properties" xmlns:ns2="0436eba5-f979-479c-8389-da3a2e40313d" xmlns:ns3="b69352cd-c997-41d2-93e8-fc82523dce8f" targetNamespace="http://schemas.microsoft.com/office/2006/metadata/properties" ma:root="true" ma:fieldsID="a1b6065db4cb9c74c50783fde4e13086" ns2:_="" ns3:_="">
    <xsd:import namespace="0436eba5-f979-479c-8389-da3a2e40313d"/>
    <xsd:import namespace="b69352cd-c997-41d2-93e8-fc82523dce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eba5-f979-479c-8389-da3a2e403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23f7ba7-8e64-4659-99ce-78a70aa583d5}" ma:internalName="TaxCatchAll" ma:showField="CatchAllData" ma:web="0436eba5-f979-479c-8389-da3a2e4031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9352cd-c997-41d2-93e8-fc82523dce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7d3c0e-caa1-423a-b50f-62ddbe6b2e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A09896-3466-4EE4-A468-ED64C9928D48}">
  <ds:schemaRefs>
    <ds:schemaRef ds:uri="http://schemas.openxmlformats.org/officeDocument/2006/bibliography"/>
  </ds:schemaRefs>
</ds:datastoreItem>
</file>

<file path=customXml/itemProps2.xml><?xml version="1.0" encoding="utf-8"?>
<ds:datastoreItem xmlns:ds="http://schemas.openxmlformats.org/officeDocument/2006/customXml" ds:itemID="{5E3083DC-31EC-470E-94FA-99724C85E331}">
  <ds:schemaRefs>
    <ds:schemaRef ds:uri="http://schemas.microsoft.com/office/2006/metadata/properties"/>
    <ds:schemaRef ds:uri="http://schemas.microsoft.com/office/infopath/2007/PartnerControls"/>
    <ds:schemaRef ds:uri="a002c788-077b-4f6b-9451-ba7f0fa65def"/>
    <ds:schemaRef ds:uri="b252451f-fd59-4045-aeb6-1ca101af56d4"/>
  </ds:schemaRefs>
</ds:datastoreItem>
</file>

<file path=customXml/itemProps3.xml><?xml version="1.0" encoding="utf-8"?>
<ds:datastoreItem xmlns:ds="http://schemas.openxmlformats.org/officeDocument/2006/customXml" ds:itemID="{3DD88F81-E16F-4386-8FBF-25488C270754}"/>
</file>

<file path=customXml/itemProps4.xml><?xml version="1.0" encoding="utf-8"?>
<ds:datastoreItem xmlns:ds="http://schemas.openxmlformats.org/officeDocument/2006/customXml" ds:itemID="{B1C81B22-10AE-4219-BEE9-76043A2510AA}">
  <ds:schemaRefs>
    <ds:schemaRef ds:uri="http://schemas.microsoft.com/sharepoint/v3/contenttype/forms"/>
  </ds:schemaRefs>
</ds:datastoreItem>
</file>

<file path=customXml/itemProps5.xml><?xml version="1.0" encoding="utf-8"?>
<ds:datastoreItem xmlns:ds="http://schemas.openxmlformats.org/officeDocument/2006/customXml" ds:itemID="{B3163EFB-B199-4309-B061-1A571B92CA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Claire Sansom - Enrich</lastModifiedBy>
  <revision>10</revision>
  <lastPrinted>2022-07-18T18:47:00.0000000Z</lastPrinted>
  <dcterms:created xsi:type="dcterms:W3CDTF">2023-05-10T12:37:00.0000000Z</dcterms:created>
  <dcterms:modified xsi:type="dcterms:W3CDTF">2025-01-22T10:01:48.6973794Z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0x010100C702275B4ADD974A9F15CB97D17D2E38</vt:lpwstr>
  </property>
  <property fmtid="{D5CDD505-2E9C-101B-9397-08002B2CF9AE}" pid="3" name="_dlc_DocIdItemGuid">
    <vt:lpwstr>75df2a59-81cb-47a1-8f9d-d33c78116a9d</vt:lpwstr>
  </property>
  <property fmtid="{D5CDD505-2E9C-101B-9397-08002B2CF9AE}" pid="4" name="MediaServiceImageTags">
    <vt:lpwstr/>
  </property>
</Properties>
</file>